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EF" w:rsidRPr="004D54C6" w:rsidRDefault="0004532A" w:rsidP="0004532A">
      <w:pPr>
        <w:spacing w:after="0" w:line="240" w:lineRule="auto"/>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1F54EF" w:rsidRPr="004D54C6" w:rsidRDefault="001F54EF" w:rsidP="0004532A">
      <w:pPr>
        <w:spacing w:after="0" w:line="240" w:lineRule="auto"/>
        <w:rPr>
          <w:rFonts w:ascii="Times New Roman" w:hAnsi="Times New Roman"/>
          <w:b/>
          <w:sz w:val="28"/>
          <w:szCs w:val="28"/>
        </w:rPr>
      </w:pPr>
    </w:p>
    <w:p w:rsidR="001F54EF" w:rsidRPr="004D54C6" w:rsidRDefault="001F54EF" w:rsidP="0004532A">
      <w:pPr>
        <w:spacing w:after="0" w:line="240" w:lineRule="auto"/>
        <w:jc w:val="center"/>
        <w:rPr>
          <w:rFonts w:ascii="Times New Roman" w:hAnsi="Times New Roman"/>
          <w:b/>
          <w:sz w:val="28"/>
          <w:szCs w:val="28"/>
        </w:rPr>
      </w:pPr>
      <w:r w:rsidRPr="004D54C6">
        <w:rPr>
          <w:rFonts w:ascii="Times New Roman" w:hAnsi="Times New Roman"/>
          <w:b/>
          <w:sz w:val="28"/>
          <w:szCs w:val="28"/>
        </w:rPr>
        <w:t>СИЛАБУС</w:t>
      </w:r>
    </w:p>
    <w:p w:rsidR="001F54EF" w:rsidRPr="004D54C6" w:rsidRDefault="001F54EF" w:rsidP="0004532A">
      <w:pPr>
        <w:spacing w:after="0" w:line="240" w:lineRule="auto"/>
        <w:jc w:val="center"/>
        <w:rPr>
          <w:rFonts w:ascii="Times New Roman" w:hAnsi="Times New Roman"/>
          <w:b/>
          <w:sz w:val="28"/>
          <w:szCs w:val="28"/>
        </w:rPr>
      </w:pPr>
      <w:r w:rsidRPr="004D54C6">
        <w:rPr>
          <w:rFonts w:ascii="Times New Roman" w:hAnsi="Times New Roman"/>
          <w:b/>
          <w:sz w:val="28"/>
          <w:szCs w:val="28"/>
        </w:rPr>
        <w:t>КУРСУ</w:t>
      </w:r>
    </w:p>
    <w:p w:rsidR="001F54EF" w:rsidRPr="004D54C6" w:rsidRDefault="004D54C6" w:rsidP="0004532A">
      <w:pPr>
        <w:spacing w:after="0" w:line="240" w:lineRule="auto"/>
        <w:rPr>
          <w:rFonts w:ascii="Times New Roman" w:hAnsi="Times New Roman"/>
          <w:sz w:val="28"/>
          <w:szCs w:val="28"/>
        </w:rPr>
      </w:pPr>
      <w:r>
        <w:rPr>
          <w:rFonts w:ascii="Times New Roman" w:hAnsi="Times New Roman"/>
          <w:b/>
          <w:sz w:val="28"/>
          <w:szCs w:val="28"/>
        </w:rPr>
        <w:t>Організаційно-правові засади превентивної діяльності Національної поліції</w:t>
      </w:r>
    </w:p>
    <w:p w:rsidR="001F54EF" w:rsidRPr="004D54C6" w:rsidRDefault="001F54EF" w:rsidP="0004532A">
      <w:pPr>
        <w:spacing w:after="0" w:line="240" w:lineRule="auto"/>
        <w:rPr>
          <w:rFonts w:ascii="Times New Roman" w:hAnsi="Times New Roman"/>
          <w:b/>
          <w:sz w:val="28"/>
          <w:szCs w:val="28"/>
          <w:lang w:eastAsia="uk-UA"/>
        </w:rPr>
        <w:sectPr w:rsidR="001F54EF" w:rsidRPr="004D54C6"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rsidR="004D54C6" w:rsidRPr="004D54C6" w:rsidRDefault="004D54C6" w:rsidP="0004532A">
      <w:pPr>
        <w:spacing w:after="0" w:line="240" w:lineRule="auto"/>
        <w:jc w:val="center"/>
        <w:rPr>
          <w:rFonts w:ascii="Times New Roman" w:hAnsi="Times New Roman"/>
          <w:b/>
          <w:sz w:val="28"/>
          <w:szCs w:val="28"/>
          <w:lang w:eastAsia="uk-UA"/>
        </w:rPr>
      </w:pPr>
    </w:p>
    <w:tbl>
      <w:tblPr>
        <w:tblW w:w="10305" w:type="dxa"/>
        <w:tblInd w:w="20" w:type="dxa"/>
        <w:tblBorders>
          <w:insideH w:val="nil"/>
          <w:insideV w:val="nil"/>
        </w:tblBorders>
        <w:tblLayout w:type="fixed"/>
        <w:tblLook w:val="0600" w:firstRow="0" w:lastRow="0" w:firstColumn="0" w:lastColumn="0" w:noHBand="1" w:noVBand="1"/>
      </w:tblPr>
      <w:tblGrid>
        <w:gridCol w:w="3406"/>
        <w:gridCol w:w="6899"/>
      </w:tblGrid>
      <w:tr w:rsidR="004D54C6" w:rsidRPr="004D54C6" w:rsidTr="004D54C6">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spacing w:after="0" w:line="240" w:lineRule="auto"/>
              <w:rPr>
                <w:rFonts w:ascii="Times New Roman" w:hAnsi="Times New Roman"/>
                <w:b/>
                <w:sz w:val="28"/>
                <w:szCs w:val="28"/>
                <w:lang w:eastAsia="uk-UA"/>
              </w:rPr>
            </w:pPr>
            <w:r w:rsidRPr="004D54C6">
              <w:rPr>
                <w:rFonts w:ascii="Times New Roman" w:hAnsi="Times New Roman"/>
                <w:b/>
                <w:sz w:val="28"/>
                <w:szCs w:val="28"/>
                <w:lang w:eastAsia="uk-UA"/>
              </w:rPr>
              <w:t>Мова викладання</w:t>
            </w:r>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spacing w:after="0" w:line="240" w:lineRule="auto"/>
              <w:rPr>
                <w:rFonts w:ascii="Times New Roman" w:hAnsi="Times New Roman"/>
                <w:sz w:val="28"/>
                <w:szCs w:val="28"/>
                <w:lang w:eastAsia="ru-RU"/>
              </w:rPr>
            </w:pPr>
            <w:r w:rsidRPr="004D54C6">
              <w:rPr>
                <w:rFonts w:ascii="Times New Roman" w:hAnsi="Times New Roman"/>
                <w:sz w:val="28"/>
                <w:szCs w:val="28"/>
              </w:rPr>
              <w:t>Українська</w:t>
            </w:r>
          </w:p>
        </w:tc>
      </w:tr>
      <w:tr w:rsidR="004D54C6" w:rsidRPr="004D54C6" w:rsidTr="004D54C6">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pStyle w:val="TableParagraph"/>
              <w:rPr>
                <w:b/>
                <w:sz w:val="28"/>
                <w:szCs w:val="28"/>
                <w:lang w:val="uk-UA"/>
              </w:rPr>
            </w:pPr>
            <w:r w:rsidRPr="004D54C6">
              <w:rPr>
                <w:b/>
                <w:sz w:val="28"/>
                <w:szCs w:val="28"/>
                <w:lang w:val="uk-UA"/>
              </w:rPr>
              <w:t>Курс</w:t>
            </w:r>
            <w:r w:rsidRPr="004D54C6">
              <w:rPr>
                <w:b/>
                <w:spacing w:val="-1"/>
                <w:sz w:val="28"/>
                <w:szCs w:val="28"/>
                <w:lang w:val="uk-UA"/>
              </w:rPr>
              <w:t xml:space="preserve"> </w:t>
            </w:r>
            <w:r w:rsidRPr="004D54C6">
              <w:rPr>
                <w:b/>
                <w:sz w:val="28"/>
                <w:szCs w:val="28"/>
                <w:lang w:val="uk-UA"/>
              </w:rPr>
              <w:t>та</w:t>
            </w:r>
            <w:r w:rsidRPr="004D54C6">
              <w:rPr>
                <w:b/>
                <w:spacing w:val="-4"/>
                <w:sz w:val="28"/>
                <w:szCs w:val="28"/>
                <w:lang w:val="uk-UA"/>
              </w:rPr>
              <w:t xml:space="preserve"> </w:t>
            </w:r>
            <w:r w:rsidRPr="004D54C6">
              <w:rPr>
                <w:b/>
                <w:sz w:val="28"/>
                <w:szCs w:val="28"/>
                <w:lang w:val="uk-UA"/>
              </w:rPr>
              <w:t>семестр</w:t>
            </w:r>
            <w:r w:rsidRPr="004D54C6">
              <w:rPr>
                <w:b/>
                <w:spacing w:val="-5"/>
                <w:sz w:val="28"/>
                <w:szCs w:val="28"/>
                <w:lang w:val="uk-UA"/>
              </w:rPr>
              <w:t xml:space="preserve"> </w:t>
            </w:r>
            <w:r w:rsidRPr="004D54C6">
              <w:rPr>
                <w:b/>
                <w:sz w:val="28"/>
                <w:szCs w:val="28"/>
                <w:lang w:val="uk-UA"/>
              </w:rPr>
              <w:t>вивчення</w:t>
            </w:r>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pStyle w:val="TableParagraph"/>
              <w:jc w:val="both"/>
              <w:rPr>
                <w:sz w:val="28"/>
                <w:szCs w:val="28"/>
                <w:lang w:val="uk-UA" w:eastAsia="uk-UA"/>
              </w:rPr>
            </w:pPr>
            <w:r w:rsidRPr="004D54C6">
              <w:rPr>
                <w:sz w:val="28"/>
                <w:szCs w:val="28"/>
                <w:lang w:val="uk-UA"/>
              </w:rPr>
              <w:t>2 курс, 3 семестр навчання;</w:t>
            </w:r>
          </w:p>
          <w:p w:rsidR="004D54C6" w:rsidRPr="004D54C6" w:rsidRDefault="004D54C6" w:rsidP="0004532A">
            <w:pPr>
              <w:pStyle w:val="TableParagraph"/>
              <w:jc w:val="both"/>
              <w:rPr>
                <w:sz w:val="28"/>
                <w:szCs w:val="28"/>
                <w:lang w:val="uk-UA"/>
              </w:rPr>
            </w:pPr>
            <w:r w:rsidRPr="004D54C6">
              <w:rPr>
                <w:sz w:val="28"/>
                <w:szCs w:val="28"/>
                <w:lang w:val="uk-UA"/>
              </w:rPr>
              <w:t>спеціальність 262 Правоохоронна діяльність (освітня програма «Правоохоронна діяльність</w:t>
            </w:r>
            <w:r w:rsidRPr="004D54C6">
              <w:rPr>
                <w:bCs/>
                <w:sz w:val="28"/>
                <w:szCs w:val="28"/>
                <w:lang w:val="uk-UA"/>
              </w:rPr>
              <w:t>»</w:t>
            </w:r>
            <w:r w:rsidRPr="004D54C6">
              <w:rPr>
                <w:sz w:val="28"/>
                <w:szCs w:val="28"/>
                <w:lang w:val="uk-UA"/>
              </w:rPr>
              <w:t>)</w:t>
            </w:r>
          </w:p>
        </w:tc>
      </w:tr>
      <w:tr w:rsidR="004D54C6" w:rsidRPr="004D54C6" w:rsidTr="004D54C6">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widowControl w:val="0"/>
              <w:spacing w:after="0" w:line="240" w:lineRule="auto"/>
              <w:rPr>
                <w:rFonts w:ascii="Times New Roman" w:hAnsi="Times New Roman"/>
                <w:b/>
                <w:sz w:val="28"/>
                <w:szCs w:val="28"/>
                <w:lang w:eastAsia="uk-UA"/>
              </w:rPr>
            </w:pPr>
            <w:r w:rsidRPr="004D54C6">
              <w:rPr>
                <w:rFonts w:ascii="Times New Roman" w:hAnsi="Times New Roman"/>
                <w:b/>
                <w:sz w:val="28"/>
                <w:szCs w:val="28"/>
                <w:lang w:eastAsia="uk-UA"/>
              </w:rPr>
              <w:t>Викладач (-і)</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spacing w:after="0" w:line="240" w:lineRule="auto"/>
              <w:jc w:val="both"/>
              <w:rPr>
                <w:rFonts w:ascii="Times New Roman" w:hAnsi="Times New Roman"/>
                <w:sz w:val="28"/>
                <w:szCs w:val="28"/>
                <w:lang w:eastAsia="ru-RU"/>
              </w:rPr>
            </w:pPr>
            <w:proofErr w:type="spellStart"/>
            <w:r w:rsidRPr="004D54C6">
              <w:rPr>
                <w:rFonts w:ascii="Times New Roman" w:hAnsi="Times New Roman"/>
                <w:sz w:val="28"/>
                <w:szCs w:val="28"/>
              </w:rPr>
              <w:t>Берднік</w:t>
            </w:r>
            <w:proofErr w:type="spellEnd"/>
            <w:r w:rsidRPr="004D54C6">
              <w:rPr>
                <w:rFonts w:ascii="Times New Roman" w:hAnsi="Times New Roman"/>
                <w:sz w:val="28"/>
                <w:szCs w:val="28"/>
              </w:rPr>
              <w:t xml:space="preserve"> Інна Володимирівна, професор кафедри правоохоронної діяльності та загальноправових дисциплін, </w:t>
            </w:r>
            <w:proofErr w:type="spellStart"/>
            <w:r w:rsidRPr="004D54C6">
              <w:rPr>
                <w:rFonts w:ascii="Times New Roman" w:hAnsi="Times New Roman"/>
                <w:sz w:val="28"/>
                <w:szCs w:val="28"/>
              </w:rPr>
              <w:t>д.ю.н</w:t>
            </w:r>
            <w:proofErr w:type="spellEnd"/>
            <w:r w:rsidRPr="004D54C6">
              <w:rPr>
                <w:rFonts w:ascii="Times New Roman" w:hAnsi="Times New Roman"/>
                <w:sz w:val="28"/>
                <w:szCs w:val="28"/>
              </w:rPr>
              <w:t xml:space="preserve">., професор </w:t>
            </w:r>
          </w:p>
        </w:tc>
      </w:tr>
      <w:tr w:rsidR="004D54C6" w:rsidRPr="004D54C6" w:rsidTr="004D54C6">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widowControl w:val="0"/>
              <w:spacing w:after="0" w:line="240" w:lineRule="auto"/>
              <w:rPr>
                <w:rFonts w:ascii="Times New Roman" w:hAnsi="Times New Roman"/>
                <w:b/>
                <w:sz w:val="28"/>
                <w:szCs w:val="28"/>
                <w:lang w:eastAsia="uk-UA"/>
              </w:rPr>
            </w:pPr>
            <w:proofErr w:type="spellStart"/>
            <w:r w:rsidRPr="004D54C6">
              <w:rPr>
                <w:rFonts w:ascii="Times New Roman" w:hAnsi="Times New Roman"/>
                <w:b/>
                <w:sz w:val="28"/>
                <w:szCs w:val="28"/>
                <w:lang w:eastAsia="uk-UA"/>
              </w:rPr>
              <w:t>Профайл</w:t>
            </w:r>
            <w:proofErr w:type="spellEnd"/>
            <w:r w:rsidRPr="004D54C6">
              <w:rPr>
                <w:rFonts w:ascii="Times New Roman" w:hAnsi="Times New Roman"/>
                <w:b/>
                <w:sz w:val="28"/>
                <w:szCs w:val="28"/>
                <w:lang w:eastAsia="uk-UA"/>
              </w:rPr>
              <w:t xml:space="preserve"> викладача (-</w:t>
            </w:r>
            <w:proofErr w:type="spellStart"/>
            <w:r w:rsidRPr="004D54C6">
              <w:rPr>
                <w:rFonts w:ascii="Times New Roman" w:hAnsi="Times New Roman"/>
                <w:b/>
                <w:sz w:val="28"/>
                <w:szCs w:val="28"/>
                <w:lang w:eastAsia="uk-UA"/>
              </w:rPr>
              <w:t>ів</w:t>
            </w:r>
            <w:proofErr w:type="spellEnd"/>
            <w:r w:rsidRPr="004D54C6">
              <w:rPr>
                <w:rFonts w:ascii="Times New Roman" w:hAnsi="Times New Roman"/>
                <w:b/>
                <w:sz w:val="28"/>
                <w:szCs w:val="28"/>
                <w:lang w:eastAsia="uk-UA"/>
              </w:rPr>
              <w:t>)</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D54C6" w:rsidRPr="004D54C6" w:rsidRDefault="00AA44EC" w:rsidP="0004532A">
            <w:pPr>
              <w:spacing w:after="0" w:line="240" w:lineRule="auto"/>
              <w:rPr>
                <w:rFonts w:ascii="Times New Roman" w:hAnsi="Times New Roman"/>
                <w:sz w:val="28"/>
                <w:szCs w:val="28"/>
                <w:lang w:eastAsia="ru-RU"/>
              </w:rPr>
            </w:pPr>
            <w:hyperlink r:id="rId14" w:history="1">
              <w:r w:rsidR="004D54C6" w:rsidRPr="004D54C6">
                <w:rPr>
                  <w:rStyle w:val="ab"/>
                  <w:rFonts w:ascii="Times New Roman" w:hAnsi="Times New Roman"/>
                  <w:sz w:val="28"/>
                  <w:szCs w:val="28"/>
                </w:rPr>
                <w:t>https://tidp.stu.cn.ua/берднік-інна-володимирівна/</w:t>
              </w:r>
            </w:hyperlink>
          </w:p>
        </w:tc>
      </w:tr>
      <w:tr w:rsidR="004D54C6" w:rsidRPr="004D54C6" w:rsidTr="004D54C6">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widowControl w:val="0"/>
              <w:spacing w:after="0" w:line="240" w:lineRule="auto"/>
              <w:rPr>
                <w:rFonts w:ascii="Times New Roman" w:hAnsi="Times New Roman"/>
                <w:b/>
                <w:sz w:val="28"/>
                <w:szCs w:val="28"/>
                <w:lang w:eastAsia="uk-UA"/>
              </w:rPr>
            </w:pPr>
            <w:r w:rsidRPr="004D54C6">
              <w:rPr>
                <w:rFonts w:ascii="Times New Roman" w:hAnsi="Times New Roman"/>
                <w:b/>
                <w:sz w:val="28"/>
                <w:szCs w:val="28"/>
                <w:lang w:eastAsia="uk-UA"/>
              </w:rPr>
              <w:t>Контакти викладача</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spacing w:after="0" w:line="240" w:lineRule="auto"/>
              <w:rPr>
                <w:rFonts w:ascii="Times New Roman" w:hAnsi="Times New Roman"/>
                <w:sz w:val="28"/>
                <w:szCs w:val="28"/>
                <w:lang w:eastAsia="ru-RU"/>
              </w:rPr>
            </w:pPr>
            <w:r w:rsidRPr="004D54C6">
              <w:rPr>
                <w:rFonts w:ascii="Times New Roman" w:hAnsi="Times New Roman"/>
                <w:sz w:val="28"/>
                <w:szCs w:val="28"/>
              </w:rPr>
              <w:t>inna_berdnik1983@ukr.net</w:t>
            </w:r>
          </w:p>
        </w:tc>
      </w:tr>
      <w:tr w:rsidR="004D54C6" w:rsidRPr="004D54C6" w:rsidTr="004D54C6">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D54C6" w:rsidRPr="004D54C6" w:rsidRDefault="004D54C6" w:rsidP="0004532A">
            <w:pPr>
              <w:spacing w:after="0" w:line="240" w:lineRule="auto"/>
              <w:rPr>
                <w:rFonts w:ascii="Times New Roman" w:hAnsi="Times New Roman"/>
                <w:b/>
                <w:sz w:val="28"/>
                <w:szCs w:val="28"/>
                <w:lang w:eastAsia="uk-UA"/>
              </w:rPr>
            </w:pPr>
            <w:r w:rsidRPr="004D54C6">
              <w:rPr>
                <w:rFonts w:ascii="Times New Roman" w:hAnsi="Times New Roman"/>
                <w:b/>
                <w:sz w:val="28"/>
                <w:szCs w:val="28"/>
                <w:lang w:eastAsia="uk-UA"/>
              </w:rPr>
              <w:t>Сторінка курсу в MOODLE</w:t>
            </w:r>
          </w:p>
        </w:tc>
        <w:tc>
          <w:tcPr>
            <w:tcW w:w="689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D54C6" w:rsidRPr="004D54C6" w:rsidRDefault="00AA44EC" w:rsidP="0004532A">
            <w:pPr>
              <w:widowControl w:val="0"/>
              <w:spacing w:after="0" w:line="240" w:lineRule="auto"/>
              <w:rPr>
                <w:rFonts w:ascii="Times New Roman" w:hAnsi="Times New Roman"/>
                <w:sz w:val="28"/>
                <w:szCs w:val="28"/>
                <w:lang w:eastAsia="ru-RU"/>
              </w:rPr>
            </w:pPr>
            <w:hyperlink r:id="rId15" w:history="1">
              <w:r w:rsidR="004D54C6" w:rsidRPr="004D54C6">
                <w:rPr>
                  <w:rStyle w:val="ab"/>
                  <w:rFonts w:ascii="Times New Roman" w:hAnsi="Times New Roman"/>
                  <w:sz w:val="28"/>
                  <w:szCs w:val="28"/>
                </w:rPr>
                <w:t>https://eln.stu.cn.ua/course/view.php?id=4889</w:t>
              </w:r>
            </w:hyperlink>
          </w:p>
          <w:p w:rsidR="004D54C6" w:rsidRPr="004D54C6" w:rsidRDefault="004D54C6" w:rsidP="0004532A">
            <w:pPr>
              <w:widowControl w:val="0"/>
              <w:spacing w:after="0" w:line="240" w:lineRule="auto"/>
              <w:rPr>
                <w:rFonts w:ascii="Times New Roman" w:hAnsi="Times New Roman"/>
                <w:sz w:val="28"/>
                <w:szCs w:val="28"/>
              </w:rPr>
            </w:pPr>
          </w:p>
        </w:tc>
      </w:tr>
    </w:tbl>
    <w:p w:rsidR="004D54C6" w:rsidRPr="004D54C6" w:rsidRDefault="004D54C6" w:rsidP="0004532A">
      <w:pPr>
        <w:spacing w:after="0" w:line="240" w:lineRule="auto"/>
        <w:rPr>
          <w:rFonts w:ascii="Times New Roman" w:hAnsi="Times New Roman"/>
          <w:b/>
          <w:sz w:val="28"/>
          <w:szCs w:val="28"/>
          <w:lang w:eastAsia="uk-UA"/>
        </w:rPr>
      </w:pPr>
    </w:p>
    <w:p w:rsidR="004D54C6" w:rsidRPr="004D54C6" w:rsidRDefault="004D54C6" w:rsidP="0004532A">
      <w:pPr>
        <w:numPr>
          <w:ilvl w:val="0"/>
          <w:numId w:val="2"/>
        </w:numPr>
        <w:spacing w:after="0" w:line="240" w:lineRule="auto"/>
        <w:ind w:left="0" w:firstLine="0"/>
        <w:jc w:val="both"/>
        <w:rPr>
          <w:rFonts w:ascii="Times New Roman" w:hAnsi="Times New Roman"/>
          <w:b/>
          <w:sz w:val="28"/>
          <w:szCs w:val="28"/>
          <w:lang w:eastAsia="uk-UA"/>
        </w:rPr>
      </w:pPr>
      <w:r w:rsidRPr="004D54C6">
        <w:rPr>
          <w:rFonts w:ascii="Times New Roman" w:hAnsi="Times New Roman"/>
          <w:b/>
          <w:sz w:val="28"/>
          <w:szCs w:val="28"/>
          <w:lang w:eastAsia="uk-UA"/>
        </w:rPr>
        <w:t xml:space="preserve">Анотація курсу </w:t>
      </w:r>
    </w:p>
    <w:p w:rsidR="004D54C6" w:rsidRPr="004D54C6" w:rsidRDefault="004D54C6" w:rsidP="0004532A">
      <w:pPr>
        <w:spacing w:after="0" w:line="240" w:lineRule="auto"/>
        <w:ind w:firstLine="540"/>
        <w:jc w:val="both"/>
        <w:rPr>
          <w:rFonts w:ascii="Times New Roman" w:hAnsi="Times New Roman"/>
          <w:sz w:val="28"/>
          <w:szCs w:val="28"/>
          <w:lang w:eastAsia="ru-RU"/>
        </w:rPr>
      </w:pPr>
    </w:p>
    <w:p w:rsidR="004D54C6" w:rsidRPr="004D54C6" w:rsidRDefault="004D54C6" w:rsidP="0004532A">
      <w:pPr>
        <w:spacing w:after="0" w:line="240" w:lineRule="auto"/>
        <w:ind w:firstLine="540"/>
        <w:jc w:val="both"/>
        <w:rPr>
          <w:rFonts w:ascii="Times New Roman" w:hAnsi="Times New Roman"/>
          <w:sz w:val="28"/>
          <w:szCs w:val="28"/>
          <w:lang w:eastAsia="uk-UA"/>
        </w:rPr>
      </w:pPr>
      <w:r w:rsidRPr="004D54C6">
        <w:rPr>
          <w:rFonts w:ascii="Times New Roman" w:hAnsi="Times New Roman"/>
          <w:sz w:val="28"/>
          <w:szCs w:val="28"/>
        </w:rPr>
        <w:t>Найбільш гуманним способом протидії злочинності, ефективним засобом підтримання належного рівня правопорядку в суспільстві, забезпечення прав і законних інтересів громадян є превентивна (профілактична) діяльність.</w:t>
      </w:r>
    </w:p>
    <w:p w:rsidR="004D54C6" w:rsidRPr="004D54C6" w:rsidRDefault="004D54C6" w:rsidP="0004532A">
      <w:pPr>
        <w:spacing w:after="0" w:line="240" w:lineRule="auto"/>
        <w:ind w:firstLine="709"/>
        <w:jc w:val="both"/>
        <w:rPr>
          <w:rFonts w:ascii="Times New Roman" w:hAnsi="Times New Roman"/>
          <w:sz w:val="28"/>
          <w:szCs w:val="28"/>
          <w:lang w:eastAsia="ru-RU"/>
        </w:rPr>
      </w:pPr>
      <w:r w:rsidRPr="004D54C6">
        <w:rPr>
          <w:rFonts w:ascii="Times New Roman" w:hAnsi="Times New Roman"/>
          <w:sz w:val="28"/>
          <w:szCs w:val="28"/>
        </w:rPr>
        <w:t xml:space="preserve">Превентивна діяльність – це спеціальний вид діяльності уповноважених на це підрозділів Національної поліції, спрямований на здійснення системи певних заходів із виявлення та усунення причин та умов, що сприяють вчиненню правопорушень, та вплив на осіб, схильних до протиправної поведінки. </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sz w:val="28"/>
          <w:szCs w:val="28"/>
        </w:rPr>
        <w:t>Одним із найважливіших напрямків діяльності поліції є профілактика (превенція) правопорушень. Вона полягає у цілеспрямованій діяльності підрозділів і служб поліції з виявлення, усунення і зниження негативного впливу факторів, що зумовлюють вчинення правопорушень, формування позитивного середовища соціалізації й коригування поведінки осіб, схильних до вчинення правопорушень.</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spacing w:val="-4"/>
          <w:sz w:val="28"/>
          <w:szCs w:val="28"/>
          <w:lang w:eastAsia="uk-UA"/>
        </w:rPr>
        <w:t xml:space="preserve">Повномасштабне вторгнення </w:t>
      </w:r>
      <w:proofErr w:type="spellStart"/>
      <w:r w:rsidRPr="004D54C6">
        <w:rPr>
          <w:rFonts w:ascii="Times New Roman" w:hAnsi="Times New Roman"/>
          <w:spacing w:val="-4"/>
          <w:sz w:val="28"/>
          <w:szCs w:val="28"/>
          <w:lang w:eastAsia="uk-UA"/>
        </w:rPr>
        <w:t>рф</w:t>
      </w:r>
      <w:proofErr w:type="spellEnd"/>
      <w:r w:rsidRPr="004D54C6">
        <w:rPr>
          <w:rFonts w:ascii="Times New Roman" w:hAnsi="Times New Roman"/>
          <w:spacing w:val="-4"/>
          <w:sz w:val="28"/>
          <w:szCs w:val="28"/>
          <w:lang w:eastAsia="uk-UA"/>
        </w:rPr>
        <w:t xml:space="preserve"> на територію України </w:t>
      </w:r>
      <w:proofErr w:type="spellStart"/>
      <w:r w:rsidRPr="004D54C6">
        <w:rPr>
          <w:rFonts w:ascii="Times New Roman" w:hAnsi="Times New Roman"/>
          <w:spacing w:val="-4"/>
          <w:sz w:val="28"/>
          <w:szCs w:val="28"/>
          <w:lang w:eastAsia="uk-UA"/>
        </w:rPr>
        <w:t>внесло</w:t>
      </w:r>
      <w:proofErr w:type="spellEnd"/>
      <w:r w:rsidRPr="004D54C6">
        <w:rPr>
          <w:rFonts w:ascii="Times New Roman" w:hAnsi="Times New Roman"/>
          <w:spacing w:val="-4"/>
          <w:sz w:val="28"/>
          <w:szCs w:val="28"/>
          <w:lang w:eastAsia="uk-UA"/>
        </w:rPr>
        <w:t xml:space="preserve"> свої корективи у діяльність правоохоронних органів у сфері дозвільної діяльності, оскільки їх функціонування нерозривно пов’язане з забезпеченням безпеки особистості, </w:t>
      </w:r>
      <w:r w:rsidRPr="004D54C6">
        <w:rPr>
          <w:rFonts w:ascii="Times New Roman" w:hAnsi="Times New Roman"/>
          <w:spacing w:val="-4"/>
          <w:sz w:val="28"/>
          <w:szCs w:val="28"/>
          <w:lang w:eastAsia="uk-UA"/>
        </w:rPr>
        <w:lastRenderedPageBreak/>
        <w:t>суспільства і держави, створенням необхідних умов реалізації конституційних прав і свобод громадян у різних сферах суспільного життя.</w:t>
      </w:r>
    </w:p>
    <w:p w:rsidR="004D54C6" w:rsidRPr="004D54C6" w:rsidRDefault="004D54C6" w:rsidP="0004532A">
      <w:pPr>
        <w:pStyle w:val="21"/>
        <w:spacing w:after="0" w:line="240" w:lineRule="auto"/>
        <w:ind w:left="0" w:firstLine="709"/>
        <w:jc w:val="both"/>
        <w:rPr>
          <w:rFonts w:ascii="Times New Roman" w:hAnsi="Times New Roman"/>
          <w:b/>
          <w:sz w:val="28"/>
          <w:szCs w:val="28"/>
        </w:rPr>
      </w:pPr>
      <w:r w:rsidRPr="004D54C6">
        <w:rPr>
          <w:rFonts w:ascii="Times New Roman" w:hAnsi="Times New Roman"/>
          <w:sz w:val="28"/>
          <w:szCs w:val="28"/>
        </w:rPr>
        <w:t xml:space="preserve">Програма навчальної дисципліни складається з таких тем: </w:t>
      </w:r>
      <w:r w:rsidRPr="004D54C6">
        <w:rPr>
          <w:rFonts w:ascii="Times New Roman" w:hAnsi="Times New Roman"/>
          <w:bCs/>
          <w:sz w:val="28"/>
          <w:szCs w:val="28"/>
        </w:rPr>
        <w:t xml:space="preserve">ТЕМА № 1. </w:t>
      </w:r>
      <w:r w:rsidRPr="004D54C6">
        <w:rPr>
          <w:rFonts w:ascii="Times New Roman" w:hAnsi="Times New Roman"/>
          <w:sz w:val="28"/>
          <w:szCs w:val="28"/>
        </w:rPr>
        <w:t xml:space="preserve">Правові засади діяльності превентивних підрозділів Національної поліції. </w:t>
      </w:r>
      <w:r w:rsidRPr="004D54C6">
        <w:rPr>
          <w:rFonts w:ascii="Times New Roman" w:hAnsi="Times New Roman"/>
          <w:bCs/>
          <w:sz w:val="28"/>
          <w:szCs w:val="28"/>
        </w:rPr>
        <w:t xml:space="preserve">ТЕМА № 2. </w:t>
      </w:r>
      <w:r w:rsidRPr="004D54C6">
        <w:rPr>
          <w:rFonts w:ascii="Times New Roman" w:hAnsi="Times New Roman"/>
          <w:sz w:val="28"/>
          <w:szCs w:val="28"/>
        </w:rPr>
        <w:t>Організаційно-правові засади превентивної діяльності дільничних офіцерів поліції</w:t>
      </w:r>
      <w:bookmarkStart w:id="0" w:name="_GoBack"/>
      <w:bookmarkEnd w:id="0"/>
      <w:r w:rsidRPr="004D54C6">
        <w:rPr>
          <w:rFonts w:ascii="Times New Roman" w:hAnsi="Times New Roman"/>
          <w:sz w:val="28"/>
          <w:szCs w:val="28"/>
        </w:rPr>
        <w:t xml:space="preserve">. </w:t>
      </w:r>
      <w:r w:rsidRPr="004D54C6">
        <w:rPr>
          <w:rFonts w:ascii="Times New Roman" w:hAnsi="Times New Roman"/>
          <w:bCs/>
          <w:sz w:val="28"/>
          <w:szCs w:val="28"/>
        </w:rPr>
        <w:t xml:space="preserve">ТЕМА № 3. </w:t>
      </w:r>
      <w:r w:rsidRPr="004D54C6">
        <w:rPr>
          <w:rFonts w:ascii="Times New Roman" w:hAnsi="Times New Roman"/>
          <w:sz w:val="28"/>
          <w:szCs w:val="28"/>
        </w:rPr>
        <w:t xml:space="preserve">Превентивна діяльність дільничного офіцера поліції з раніше засудженими особами. ТЕМА № 4. Превентивна діяльність дільничного офіцера поліції з населенням та громадами в умовах воєнного стану. </w:t>
      </w:r>
      <w:r w:rsidRPr="004D54C6">
        <w:rPr>
          <w:rFonts w:ascii="Times New Roman" w:hAnsi="Times New Roman"/>
          <w:bCs/>
          <w:color w:val="000000"/>
          <w:sz w:val="28"/>
          <w:szCs w:val="28"/>
        </w:rPr>
        <w:t xml:space="preserve">ТЕМА № 5. </w:t>
      </w:r>
      <w:r w:rsidRPr="004D54C6">
        <w:rPr>
          <w:rFonts w:ascii="Times New Roman" w:hAnsi="Times New Roman"/>
          <w:color w:val="000000"/>
          <w:sz w:val="28"/>
          <w:szCs w:val="28"/>
        </w:rPr>
        <w:t xml:space="preserve">Профілактика правопорушень підрозділами превентивної діяльності Національної поліції в умовах воєнного стану. </w:t>
      </w:r>
      <w:r w:rsidRPr="004D54C6">
        <w:rPr>
          <w:rFonts w:ascii="Times New Roman" w:hAnsi="Times New Roman"/>
          <w:bCs/>
          <w:sz w:val="28"/>
          <w:szCs w:val="28"/>
        </w:rPr>
        <w:t xml:space="preserve">ТЕМА № 6. </w:t>
      </w:r>
      <w:r w:rsidRPr="004D54C6">
        <w:rPr>
          <w:rFonts w:ascii="Times New Roman" w:hAnsi="Times New Roman"/>
          <w:sz w:val="28"/>
          <w:szCs w:val="28"/>
        </w:rPr>
        <w:t xml:space="preserve">Превентивна діяльність підрозділів ювенальної превенції. </w:t>
      </w:r>
      <w:r w:rsidRPr="004D54C6">
        <w:rPr>
          <w:rFonts w:ascii="Times New Roman" w:hAnsi="Times New Roman"/>
          <w:bCs/>
          <w:sz w:val="28"/>
          <w:szCs w:val="28"/>
        </w:rPr>
        <w:t>ТЕМА № 7. Д</w:t>
      </w:r>
      <w:r w:rsidRPr="004D54C6">
        <w:rPr>
          <w:rFonts w:ascii="Times New Roman" w:hAnsi="Times New Roman"/>
          <w:sz w:val="28"/>
          <w:szCs w:val="28"/>
        </w:rPr>
        <w:t xml:space="preserve">іяльність працівників поліції щодо попередження, виявлення, припинення та документування насильства в сім’ї. </w:t>
      </w:r>
      <w:r w:rsidRPr="004D54C6">
        <w:rPr>
          <w:rFonts w:ascii="Times New Roman" w:hAnsi="Times New Roman"/>
          <w:bCs/>
          <w:sz w:val="28"/>
          <w:szCs w:val="28"/>
        </w:rPr>
        <w:t>ТЕМА № 8.</w:t>
      </w:r>
      <w:r w:rsidRPr="004D54C6">
        <w:rPr>
          <w:rFonts w:ascii="Times New Roman" w:hAnsi="Times New Roman"/>
          <w:sz w:val="28"/>
          <w:szCs w:val="28"/>
        </w:rPr>
        <w:t xml:space="preserve"> Здійснення превенції під час організації та проведення масових заходів. </w:t>
      </w:r>
      <w:r w:rsidRPr="004D54C6">
        <w:rPr>
          <w:rFonts w:ascii="Times New Roman" w:hAnsi="Times New Roman"/>
          <w:bCs/>
          <w:sz w:val="28"/>
          <w:szCs w:val="28"/>
        </w:rPr>
        <w:t xml:space="preserve">ТЕМА № 9. </w:t>
      </w:r>
      <w:r w:rsidRPr="004D54C6">
        <w:rPr>
          <w:rFonts w:ascii="Times New Roman" w:hAnsi="Times New Roman"/>
          <w:sz w:val="28"/>
          <w:szCs w:val="28"/>
        </w:rPr>
        <w:t xml:space="preserve">Превентивна діяльність поліції у сфері дозвільної системи. </w:t>
      </w:r>
      <w:r w:rsidRPr="004D54C6">
        <w:rPr>
          <w:rFonts w:ascii="Times New Roman" w:hAnsi="Times New Roman"/>
          <w:bCs/>
          <w:sz w:val="28"/>
          <w:szCs w:val="28"/>
        </w:rPr>
        <w:t xml:space="preserve">ТЕМА № 10. </w:t>
      </w:r>
      <w:r w:rsidRPr="004D54C6">
        <w:rPr>
          <w:rFonts w:ascii="Times New Roman" w:hAnsi="Times New Roman"/>
          <w:sz w:val="28"/>
          <w:szCs w:val="28"/>
        </w:rPr>
        <w:t>Превентивна діяльність поліції у сфері забезпечення безпеки дорожнього руху.</w:t>
      </w:r>
    </w:p>
    <w:p w:rsidR="004D54C6" w:rsidRPr="004D54C6" w:rsidRDefault="004D54C6" w:rsidP="0004532A">
      <w:pPr>
        <w:widowControl w:val="0"/>
        <w:autoSpaceDE w:val="0"/>
        <w:autoSpaceDN w:val="0"/>
        <w:adjustRightInd w:val="0"/>
        <w:spacing w:after="0" w:line="240" w:lineRule="auto"/>
        <w:ind w:firstLine="737"/>
        <w:rPr>
          <w:rFonts w:ascii="Times New Roman" w:hAnsi="Times New Roman"/>
          <w:b/>
          <w:sz w:val="28"/>
          <w:szCs w:val="28"/>
          <w:lang w:eastAsia="uk-UA"/>
        </w:rPr>
      </w:pPr>
    </w:p>
    <w:p w:rsidR="004D54C6" w:rsidRPr="004D54C6" w:rsidRDefault="004D54C6" w:rsidP="0004532A">
      <w:pPr>
        <w:widowControl w:val="0"/>
        <w:autoSpaceDE w:val="0"/>
        <w:autoSpaceDN w:val="0"/>
        <w:adjustRightInd w:val="0"/>
        <w:spacing w:after="0" w:line="240" w:lineRule="auto"/>
        <w:ind w:firstLine="737"/>
        <w:rPr>
          <w:rFonts w:ascii="Times New Roman" w:hAnsi="Times New Roman"/>
          <w:sz w:val="28"/>
          <w:szCs w:val="28"/>
          <w:lang w:eastAsia="ru-RU"/>
        </w:rPr>
      </w:pPr>
      <w:r w:rsidRPr="004D54C6">
        <w:rPr>
          <w:rFonts w:ascii="Times New Roman" w:hAnsi="Times New Roman"/>
          <w:b/>
          <w:sz w:val="28"/>
          <w:szCs w:val="28"/>
          <w:lang w:eastAsia="uk-UA"/>
        </w:rPr>
        <w:t xml:space="preserve">2. </w:t>
      </w:r>
      <w:r w:rsidRPr="004D54C6">
        <w:rPr>
          <w:rFonts w:ascii="Times New Roman" w:hAnsi="Times New Roman"/>
          <w:b/>
          <w:sz w:val="28"/>
          <w:szCs w:val="28"/>
          <w:lang w:eastAsia="uk-UA"/>
        </w:rPr>
        <w:tab/>
        <w:t xml:space="preserve">Мета та цілі курсу </w:t>
      </w:r>
    </w:p>
    <w:p w:rsidR="004D54C6" w:rsidRPr="004D54C6" w:rsidRDefault="004D54C6" w:rsidP="0004532A">
      <w:pPr>
        <w:spacing w:after="0" w:line="240" w:lineRule="auto"/>
        <w:ind w:firstLine="709"/>
        <w:jc w:val="both"/>
        <w:rPr>
          <w:rFonts w:ascii="Times New Roman" w:hAnsi="Times New Roman"/>
          <w:color w:val="000000"/>
          <w:sz w:val="28"/>
          <w:szCs w:val="28"/>
        </w:rPr>
      </w:pPr>
      <w:r w:rsidRPr="004D54C6">
        <w:rPr>
          <w:rFonts w:ascii="Times New Roman" w:hAnsi="Times New Roman"/>
          <w:sz w:val="28"/>
          <w:szCs w:val="28"/>
        </w:rPr>
        <w:t xml:space="preserve">Мета навчальної дисципліни – формування у здобувачів вищої освіти системи теоретичних знань і практичних умінь, необхідних для реалізації в межах компетенції підрозділу превентивної діяльності Національної поліції державної політики у сферах підтримання публічної безпеки і порядку, охорони прав і свобод людини, </w:t>
      </w:r>
      <w:r w:rsidRPr="004D54C6">
        <w:rPr>
          <w:rFonts w:ascii="Times New Roman" w:hAnsi="Times New Roman"/>
          <w:color w:val="000000"/>
          <w:sz w:val="28"/>
          <w:szCs w:val="28"/>
        </w:rPr>
        <w:t>профілактики правопорушень</w:t>
      </w:r>
      <w:r w:rsidRPr="004D54C6">
        <w:rPr>
          <w:rFonts w:ascii="Times New Roman" w:hAnsi="Times New Roman"/>
          <w:sz w:val="28"/>
          <w:szCs w:val="28"/>
        </w:rPr>
        <w:t>, організації роботи дозвільної системи, запобігання та припинення насильства в сім’ї, забезпечення безпеки дорожнього руху.</w:t>
      </w:r>
    </w:p>
    <w:p w:rsidR="004D54C6" w:rsidRPr="004D54C6" w:rsidRDefault="004D54C6" w:rsidP="0004532A">
      <w:pPr>
        <w:widowControl w:val="0"/>
        <w:tabs>
          <w:tab w:val="left" w:pos="284"/>
          <w:tab w:val="left" w:pos="567"/>
        </w:tabs>
        <w:spacing w:after="0" w:line="240" w:lineRule="auto"/>
        <w:ind w:firstLine="567"/>
        <w:jc w:val="both"/>
        <w:rPr>
          <w:rFonts w:ascii="Times New Roman" w:hAnsi="Times New Roman"/>
          <w:color w:val="000000"/>
          <w:sz w:val="28"/>
          <w:szCs w:val="28"/>
        </w:rPr>
      </w:pPr>
    </w:p>
    <w:p w:rsidR="004D54C6" w:rsidRPr="004D54C6" w:rsidRDefault="004D54C6" w:rsidP="0004532A">
      <w:pPr>
        <w:widowControl w:val="0"/>
        <w:tabs>
          <w:tab w:val="left" w:pos="284"/>
          <w:tab w:val="left" w:pos="567"/>
        </w:tabs>
        <w:spacing w:after="0" w:line="240" w:lineRule="auto"/>
        <w:ind w:firstLine="567"/>
        <w:jc w:val="both"/>
        <w:rPr>
          <w:rFonts w:ascii="Times New Roman" w:hAnsi="Times New Roman"/>
          <w:color w:val="000000"/>
          <w:sz w:val="28"/>
          <w:szCs w:val="28"/>
        </w:rPr>
      </w:pPr>
      <w:r w:rsidRPr="004D54C6">
        <w:rPr>
          <w:rFonts w:ascii="Times New Roman" w:hAnsi="Times New Roman"/>
          <w:color w:val="000000"/>
          <w:sz w:val="28"/>
          <w:szCs w:val="28"/>
        </w:rPr>
        <w:t>Під час вивчення дисципліни здобувач вищої освіти (ЗВО) має набути або розширити такі загальні (ЗК) та спеціальні (СК) компетентності, передбачені освітньою програмою:</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ЗК 2. Знання та розуміння предметної області та розуміння професійної діяльності. </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СК 8. Здатність ефективно забезпечувати публічну безпеку та порядку.</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СК 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rsidR="004D54C6" w:rsidRPr="004D54C6" w:rsidRDefault="004D54C6" w:rsidP="0004532A">
      <w:pPr>
        <w:tabs>
          <w:tab w:val="left" w:pos="284"/>
          <w:tab w:val="left" w:pos="567"/>
        </w:tabs>
        <w:spacing w:after="0" w:line="240" w:lineRule="auto"/>
        <w:ind w:firstLine="567"/>
        <w:jc w:val="both"/>
        <w:rPr>
          <w:rFonts w:ascii="Times New Roman" w:hAnsi="Times New Roman"/>
          <w:sz w:val="28"/>
          <w:szCs w:val="28"/>
        </w:rPr>
      </w:pPr>
    </w:p>
    <w:p w:rsidR="004D54C6" w:rsidRPr="004D54C6" w:rsidRDefault="004D54C6" w:rsidP="0004532A">
      <w:pPr>
        <w:tabs>
          <w:tab w:val="left" w:pos="900"/>
        </w:tabs>
        <w:spacing w:after="0" w:line="240" w:lineRule="auto"/>
        <w:ind w:firstLine="567"/>
        <w:jc w:val="both"/>
        <w:rPr>
          <w:rFonts w:ascii="Times New Roman" w:hAnsi="Times New Roman"/>
          <w:b/>
          <w:sz w:val="28"/>
          <w:szCs w:val="28"/>
        </w:rPr>
      </w:pPr>
      <w:r w:rsidRPr="004D54C6">
        <w:rPr>
          <w:rFonts w:ascii="Times New Roman" w:hAnsi="Times New Roman"/>
          <w:b/>
          <w:sz w:val="28"/>
          <w:szCs w:val="28"/>
        </w:rPr>
        <w:t>Завдання, які вирішуються в процесі вивчення дисципліни:</w:t>
      </w:r>
    </w:p>
    <w:p w:rsidR="004D54C6" w:rsidRPr="004D54C6" w:rsidRDefault="004D54C6" w:rsidP="0004532A">
      <w:pPr>
        <w:tabs>
          <w:tab w:val="left" w:pos="900"/>
        </w:tabs>
        <w:spacing w:after="0" w:line="240" w:lineRule="auto"/>
        <w:ind w:firstLine="567"/>
        <w:jc w:val="both"/>
        <w:rPr>
          <w:rFonts w:ascii="Times New Roman" w:hAnsi="Times New Roman"/>
          <w:sz w:val="28"/>
          <w:szCs w:val="28"/>
        </w:rPr>
      </w:pPr>
      <w:r w:rsidRPr="004D54C6">
        <w:rPr>
          <w:rFonts w:ascii="Times New Roman" w:hAnsi="Times New Roman"/>
          <w:sz w:val="28"/>
          <w:szCs w:val="28"/>
        </w:rPr>
        <w:t xml:space="preserve">- вивчення положень законодавства України, що регулює роботу підрозділів превентивної діяльності; </w:t>
      </w:r>
    </w:p>
    <w:p w:rsidR="004D54C6" w:rsidRPr="004D54C6" w:rsidRDefault="004D54C6" w:rsidP="0004532A">
      <w:pPr>
        <w:tabs>
          <w:tab w:val="left" w:pos="900"/>
        </w:tabs>
        <w:spacing w:after="0" w:line="240" w:lineRule="auto"/>
        <w:ind w:firstLine="567"/>
        <w:jc w:val="both"/>
        <w:rPr>
          <w:rFonts w:ascii="Times New Roman" w:hAnsi="Times New Roman"/>
          <w:sz w:val="28"/>
          <w:szCs w:val="28"/>
        </w:rPr>
      </w:pPr>
      <w:r w:rsidRPr="004D54C6">
        <w:rPr>
          <w:rFonts w:ascii="Times New Roman" w:hAnsi="Times New Roman"/>
          <w:sz w:val="28"/>
          <w:szCs w:val="28"/>
        </w:rPr>
        <w:t>- визначення правових та організаційних форм превентивної діяльності поліції;</w:t>
      </w:r>
    </w:p>
    <w:p w:rsidR="004D54C6" w:rsidRPr="004D54C6" w:rsidRDefault="004D54C6" w:rsidP="0004532A">
      <w:pPr>
        <w:tabs>
          <w:tab w:val="left" w:pos="900"/>
        </w:tabs>
        <w:spacing w:after="0" w:line="240" w:lineRule="auto"/>
        <w:ind w:firstLine="567"/>
        <w:jc w:val="both"/>
        <w:rPr>
          <w:rFonts w:ascii="Times New Roman" w:hAnsi="Times New Roman"/>
          <w:sz w:val="28"/>
          <w:szCs w:val="28"/>
        </w:rPr>
      </w:pPr>
      <w:r w:rsidRPr="004D54C6">
        <w:rPr>
          <w:rFonts w:ascii="Times New Roman" w:hAnsi="Times New Roman"/>
          <w:sz w:val="28"/>
          <w:szCs w:val="28"/>
        </w:rPr>
        <w:lastRenderedPageBreak/>
        <w:t>- аналіз методів та алгоритмів превентивної діяльності;</w:t>
      </w:r>
    </w:p>
    <w:p w:rsidR="004D54C6" w:rsidRPr="004D54C6" w:rsidRDefault="004D54C6" w:rsidP="0004532A">
      <w:pPr>
        <w:tabs>
          <w:tab w:val="left" w:pos="900"/>
        </w:tabs>
        <w:spacing w:after="0" w:line="240" w:lineRule="auto"/>
        <w:ind w:firstLine="567"/>
        <w:jc w:val="both"/>
        <w:rPr>
          <w:rFonts w:ascii="Times New Roman" w:hAnsi="Times New Roman"/>
          <w:sz w:val="28"/>
          <w:szCs w:val="28"/>
        </w:rPr>
      </w:pPr>
      <w:r w:rsidRPr="004D54C6">
        <w:rPr>
          <w:rFonts w:ascii="Times New Roman" w:hAnsi="Times New Roman"/>
          <w:sz w:val="28"/>
          <w:szCs w:val="28"/>
        </w:rPr>
        <w:t>- оволодіння навиками застосування заходів загальної та спеціальної превенції.</w:t>
      </w:r>
    </w:p>
    <w:p w:rsidR="004D54C6" w:rsidRPr="004D54C6" w:rsidRDefault="004D54C6" w:rsidP="0004532A">
      <w:pPr>
        <w:widowControl w:val="0"/>
        <w:autoSpaceDE w:val="0"/>
        <w:autoSpaceDN w:val="0"/>
        <w:adjustRightInd w:val="0"/>
        <w:spacing w:after="0" w:line="240" w:lineRule="auto"/>
        <w:ind w:firstLine="709"/>
        <w:jc w:val="both"/>
        <w:rPr>
          <w:rFonts w:ascii="Times New Roman" w:hAnsi="Times New Roman"/>
          <w:sz w:val="28"/>
          <w:szCs w:val="28"/>
        </w:rPr>
      </w:pPr>
    </w:p>
    <w:p w:rsidR="004D54C6" w:rsidRPr="004D54C6" w:rsidRDefault="004D54C6" w:rsidP="0004532A">
      <w:pPr>
        <w:spacing w:after="0" w:line="240" w:lineRule="auto"/>
        <w:ind w:firstLine="360"/>
        <w:rPr>
          <w:rFonts w:ascii="Times New Roman" w:hAnsi="Times New Roman"/>
          <w:sz w:val="28"/>
          <w:szCs w:val="28"/>
          <w:lang w:eastAsia="uk-UA"/>
        </w:rPr>
      </w:pPr>
      <w:r w:rsidRPr="004D54C6">
        <w:rPr>
          <w:rFonts w:ascii="Times New Roman" w:hAnsi="Times New Roman"/>
          <w:b/>
          <w:sz w:val="28"/>
          <w:szCs w:val="28"/>
          <w:lang w:eastAsia="uk-UA"/>
        </w:rPr>
        <w:t xml:space="preserve">3. </w:t>
      </w:r>
      <w:r w:rsidRPr="004D54C6">
        <w:rPr>
          <w:rFonts w:ascii="Times New Roman" w:hAnsi="Times New Roman"/>
          <w:b/>
          <w:sz w:val="28"/>
          <w:szCs w:val="28"/>
          <w:lang w:eastAsia="uk-UA"/>
        </w:rPr>
        <w:tab/>
        <w:t xml:space="preserve">Результати навчання </w:t>
      </w:r>
    </w:p>
    <w:p w:rsidR="004D54C6" w:rsidRPr="004D54C6" w:rsidRDefault="004D54C6" w:rsidP="0004532A">
      <w:pPr>
        <w:widowControl w:val="0"/>
        <w:tabs>
          <w:tab w:val="left" w:pos="284"/>
          <w:tab w:val="left" w:pos="567"/>
        </w:tabs>
        <w:spacing w:after="0" w:line="240" w:lineRule="auto"/>
        <w:ind w:firstLine="567"/>
        <w:jc w:val="both"/>
        <w:rPr>
          <w:rFonts w:ascii="Times New Roman" w:hAnsi="Times New Roman"/>
          <w:color w:val="000000"/>
          <w:sz w:val="28"/>
          <w:szCs w:val="28"/>
          <w:lang w:eastAsia="ru-RU"/>
        </w:rPr>
      </w:pPr>
      <w:r w:rsidRPr="004D54C6">
        <w:rPr>
          <w:rFonts w:ascii="Times New Roman" w:hAnsi="Times New Roman"/>
          <w:color w:val="000000"/>
          <w:sz w:val="28"/>
          <w:szCs w:val="28"/>
        </w:rPr>
        <w:t>Під час вивчення дисципліни ЗВО має досягти або вдосконалити такі програмні результати навчання (РН), передбачені освітньою програмою:</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РН 3. Збирати необхідну інформацію з різних джерел, аналізувати і оцінювати її. </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РН 4. Формулювати і перевіряти гіпотези, аргументувати висновки. </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РН 10. Виокремлювати юридично значущі факти і формувати обґрунтовані правові висновки. </w:t>
      </w:r>
    </w:p>
    <w:p w:rsidR="004D54C6" w:rsidRPr="004D54C6" w:rsidRDefault="004D54C6" w:rsidP="0004532A">
      <w:pPr>
        <w:spacing w:after="0" w:line="240" w:lineRule="auto"/>
        <w:ind w:firstLine="540"/>
        <w:jc w:val="both"/>
        <w:rPr>
          <w:rFonts w:ascii="Times New Roman" w:hAnsi="Times New Roman"/>
          <w:sz w:val="28"/>
          <w:szCs w:val="28"/>
        </w:rPr>
      </w:pPr>
      <w:r w:rsidRPr="004D54C6">
        <w:rPr>
          <w:rFonts w:ascii="Times New Roman" w:hAnsi="Times New Roman"/>
          <w:sz w:val="28"/>
          <w:szCs w:val="28"/>
        </w:rPr>
        <w:t xml:space="preserve">РН 11. Знати і розуміти сучасні правові доктрини, цінності та принципи функціонування національної правової системи. </w:t>
      </w:r>
    </w:p>
    <w:p w:rsidR="004D54C6" w:rsidRPr="004D54C6" w:rsidRDefault="004D54C6" w:rsidP="0004532A">
      <w:pPr>
        <w:tabs>
          <w:tab w:val="left" w:pos="284"/>
          <w:tab w:val="left" w:pos="567"/>
        </w:tabs>
        <w:spacing w:after="0" w:line="240" w:lineRule="auto"/>
        <w:ind w:firstLine="567"/>
        <w:jc w:val="both"/>
        <w:rPr>
          <w:rFonts w:ascii="Times New Roman" w:hAnsi="Times New Roman"/>
          <w:sz w:val="28"/>
          <w:szCs w:val="28"/>
        </w:rPr>
      </w:pPr>
    </w:p>
    <w:p w:rsidR="004D54C6" w:rsidRPr="004D54C6" w:rsidRDefault="004D54C6" w:rsidP="0004532A">
      <w:pPr>
        <w:tabs>
          <w:tab w:val="left" w:pos="284"/>
          <w:tab w:val="left" w:pos="567"/>
        </w:tabs>
        <w:spacing w:after="0" w:line="240" w:lineRule="auto"/>
        <w:ind w:firstLine="567"/>
        <w:jc w:val="both"/>
        <w:rPr>
          <w:rFonts w:ascii="Times New Roman" w:hAnsi="Times New Roman"/>
          <w:sz w:val="28"/>
          <w:szCs w:val="28"/>
        </w:rPr>
      </w:pPr>
      <w:r w:rsidRPr="004D54C6">
        <w:rPr>
          <w:rFonts w:ascii="Times New Roman" w:hAnsi="Times New Roman"/>
          <w:sz w:val="28"/>
          <w:szCs w:val="28"/>
        </w:rPr>
        <w:t xml:space="preserve">У результаті вивчення навчальної дисципліни здобувач вищої освіти повинен </w:t>
      </w:r>
      <w:r w:rsidRPr="004D54C6">
        <w:rPr>
          <w:rFonts w:ascii="Times New Roman" w:hAnsi="Times New Roman"/>
          <w:b/>
          <w:sz w:val="28"/>
          <w:szCs w:val="28"/>
        </w:rPr>
        <w:t>знати:</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iCs/>
          <w:sz w:val="28"/>
          <w:szCs w:val="28"/>
          <w:lang w:eastAsia="uk-UA"/>
        </w:rPr>
        <w:t xml:space="preserve">1) </w:t>
      </w:r>
      <w:r w:rsidRPr="004D54C6">
        <w:rPr>
          <w:rFonts w:ascii="Times New Roman" w:hAnsi="Times New Roman"/>
          <w:snapToGrid w:val="0"/>
          <w:sz w:val="28"/>
          <w:szCs w:val="28"/>
        </w:rPr>
        <w:t>основні положення законодавства України, що регулює роботу підрозділів превентивної діяльності; їх завдання, функції, місце серед інших підрозділів поліції;</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snapToGrid w:val="0"/>
          <w:sz w:val="28"/>
          <w:szCs w:val="28"/>
        </w:rPr>
        <w:t>2)</w:t>
      </w:r>
      <w:r w:rsidRPr="004D54C6">
        <w:rPr>
          <w:rFonts w:ascii="Times New Roman" w:hAnsi="Times New Roman"/>
          <w:iCs/>
          <w:sz w:val="28"/>
          <w:szCs w:val="28"/>
        </w:rPr>
        <w:t xml:space="preserve"> </w:t>
      </w:r>
      <w:r w:rsidRPr="004D54C6">
        <w:rPr>
          <w:rFonts w:ascii="Times New Roman" w:hAnsi="Times New Roman"/>
          <w:sz w:val="28"/>
          <w:szCs w:val="28"/>
        </w:rPr>
        <w:t xml:space="preserve">особливості змісту суспільних відносин, що виникають під час </w:t>
      </w:r>
      <w:r w:rsidRPr="004D54C6">
        <w:rPr>
          <w:rFonts w:ascii="Times New Roman" w:hAnsi="Times New Roman"/>
          <w:color w:val="000000"/>
          <w:sz w:val="28"/>
          <w:szCs w:val="28"/>
        </w:rPr>
        <w:t>роботи підрозділів превентивної діяльності в умовах воєнного стану; основні проблеми, які є актуальними для служб превентивної діяльності у сфері охорони публічної безпеки і порядку, протидії правопорушенням; тенденції щодо подальшого розвитку суспільних відносин у сфері охорони публічного порядку та безпеки, а також напрями удосконалення діяльності підрозділів превентивної діяльності</w:t>
      </w:r>
      <w:r w:rsidRPr="004D54C6">
        <w:rPr>
          <w:rFonts w:ascii="Times New Roman" w:hAnsi="Times New Roman"/>
          <w:sz w:val="28"/>
          <w:szCs w:val="28"/>
        </w:rPr>
        <w:t>;</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snapToGrid w:val="0"/>
          <w:sz w:val="28"/>
          <w:szCs w:val="28"/>
        </w:rPr>
        <w:t xml:space="preserve">3) </w:t>
      </w:r>
      <w:r w:rsidRPr="004D54C6">
        <w:rPr>
          <w:rFonts w:ascii="Times New Roman" w:hAnsi="Times New Roman"/>
          <w:sz w:val="28"/>
          <w:szCs w:val="28"/>
        </w:rPr>
        <w:t>систему, структуру та основи організації роботи підрозділів превентивної діяльності: відділ дільничних офіцерів поліції; відділ ювенальної превенції; відділ забезпечення публічної безпеки; відділ масових і охоронних заходів; відділ контролю за обігом у сфері дозвільної системи; відділ аналізу та планування спеціальних заходів; відділ забезпечення безпеки дорожнього руху; відділ впровадження системи автоматичної фіксації порушень правил дорожнього руху та аналізу за станом доріг.</w:t>
      </w:r>
    </w:p>
    <w:p w:rsidR="004D54C6" w:rsidRPr="004D54C6" w:rsidRDefault="004D54C6" w:rsidP="0004532A">
      <w:pPr>
        <w:spacing w:after="0" w:line="240" w:lineRule="auto"/>
        <w:ind w:firstLine="709"/>
        <w:jc w:val="both"/>
        <w:rPr>
          <w:rFonts w:ascii="Times New Roman" w:hAnsi="Times New Roman"/>
          <w:b/>
          <w:bCs/>
          <w:i/>
          <w:sz w:val="28"/>
          <w:szCs w:val="28"/>
          <w:lang w:eastAsia="uk-UA"/>
        </w:rPr>
      </w:pPr>
      <w:r w:rsidRPr="004D54C6">
        <w:rPr>
          <w:rFonts w:ascii="Times New Roman" w:hAnsi="Times New Roman"/>
          <w:b/>
          <w:bCs/>
          <w:i/>
          <w:sz w:val="28"/>
          <w:szCs w:val="28"/>
          <w:lang w:eastAsia="uk-UA"/>
        </w:rPr>
        <w:t>вміти:</w:t>
      </w:r>
    </w:p>
    <w:p w:rsidR="004D54C6" w:rsidRPr="004D54C6" w:rsidRDefault="004D54C6" w:rsidP="0004532A">
      <w:pPr>
        <w:spacing w:after="0" w:line="240" w:lineRule="auto"/>
        <w:ind w:firstLine="709"/>
        <w:jc w:val="both"/>
        <w:rPr>
          <w:rFonts w:ascii="Times New Roman" w:hAnsi="Times New Roman"/>
          <w:iCs/>
          <w:sz w:val="28"/>
          <w:szCs w:val="28"/>
          <w:lang w:eastAsia="ru-RU"/>
        </w:rPr>
      </w:pPr>
      <w:r w:rsidRPr="004D54C6">
        <w:rPr>
          <w:rFonts w:ascii="Times New Roman" w:hAnsi="Times New Roman"/>
          <w:iCs/>
          <w:sz w:val="28"/>
          <w:szCs w:val="28"/>
        </w:rPr>
        <w:t xml:space="preserve">1) відтворювати основні поняття та категорії, що відображають сутність організації роботи підрозділів превентивної діяльності; </w:t>
      </w:r>
      <w:r w:rsidRPr="004D54C6">
        <w:rPr>
          <w:rFonts w:ascii="Times New Roman" w:hAnsi="Times New Roman"/>
          <w:color w:val="000000"/>
          <w:sz w:val="28"/>
          <w:szCs w:val="28"/>
        </w:rPr>
        <w:t>а також положення нормативно-правових актів, що регулюють їх діяльність;</w:t>
      </w:r>
    </w:p>
    <w:p w:rsidR="004D54C6" w:rsidRPr="004D54C6" w:rsidRDefault="004D54C6" w:rsidP="0004532A">
      <w:pPr>
        <w:spacing w:after="0" w:line="240" w:lineRule="auto"/>
        <w:ind w:firstLine="709"/>
        <w:jc w:val="both"/>
        <w:rPr>
          <w:rFonts w:ascii="Times New Roman" w:hAnsi="Times New Roman"/>
          <w:iCs/>
          <w:sz w:val="28"/>
          <w:szCs w:val="28"/>
        </w:rPr>
      </w:pPr>
      <w:r w:rsidRPr="004D54C6">
        <w:rPr>
          <w:rFonts w:ascii="Times New Roman" w:hAnsi="Times New Roman"/>
          <w:iCs/>
          <w:sz w:val="28"/>
          <w:szCs w:val="28"/>
        </w:rPr>
        <w:t xml:space="preserve">2) </w:t>
      </w:r>
      <w:r w:rsidRPr="004D54C6">
        <w:rPr>
          <w:rFonts w:ascii="Times New Roman" w:hAnsi="Times New Roman"/>
          <w:sz w:val="28"/>
          <w:szCs w:val="28"/>
        </w:rPr>
        <w:t>використовувати засвоєні знання для розв’язання типових професійних ситуацій, що виникають під час виконання службових завдань;</w:t>
      </w:r>
      <w:r w:rsidRPr="004D54C6">
        <w:rPr>
          <w:rStyle w:val="rvts14"/>
          <w:color w:val="000000"/>
          <w:sz w:val="28"/>
          <w:szCs w:val="28"/>
        </w:rPr>
        <w:t xml:space="preserve"> </w:t>
      </w:r>
    </w:p>
    <w:p w:rsidR="004D54C6" w:rsidRPr="004D54C6" w:rsidRDefault="004D54C6" w:rsidP="0004532A">
      <w:pPr>
        <w:spacing w:after="0" w:line="240" w:lineRule="auto"/>
        <w:ind w:firstLine="709"/>
        <w:jc w:val="both"/>
        <w:rPr>
          <w:rFonts w:ascii="Times New Roman" w:hAnsi="Times New Roman"/>
          <w:sz w:val="28"/>
          <w:szCs w:val="28"/>
        </w:rPr>
      </w:pPr>
      <w:r w:rsidRPr="004D54C6">
        <w:rPr>
          <w:rFonts w:ascii="Times New Roman" w:hAnsi="Times New Roman"/>
          <w:sz w:val="28"/>
          <w:szCs w:val="28"/>
        </w:rPr>
        <w:t>3) знаходити шляхи розв’язання нетипових завдань, що виникають в процесі превенції, а також при спілкуванні з громадянами і правопорушниками в умовах воєнного стану;</w:t>
      </w:r>
    </w:p>
    <w:p w:rsidR="004D54C6" w:rsidRPr="004D54C6" w:rsidRDefault="004D54C6" w:rsidP="0004532A">
      <w:pPr>
        <w:spacing w:after="0" w:line="240" w:lineRule="auto"/>
        <w:ind w:firstLine="709"/>
        <w:jc w:val="both"/>
        <w:rPr>
          <w:rFonts w:ascii="Times New Roman" w:hAnsi="Times New Roman"/>
          <w:iCs/>
          <w:sz w:val="28"/>
          <w:szCs w:val="28"/>
        </w:rPr>
      </w:pPr>
      <w:r w:rsidRPr="004D54C6">
        <w:rPr>
          <w:rFonts w:ascii="Times New Roman" w:hAnsi="Times New Roman"/>
          <w:sz w:val="28"/>
          <w:szCs w:val="28"/>
        </w:rPr>
        <w:lastRenderedPageBreak/>
        <w:t>4) варіативно розв’язувати професійні завдання працівника поліції підрозділу превентивної діяльності, складати необхідні адміністративно-процесуальні та інші документи.</w:t>
      </w:r>
    </w:p>
    <w:p w:rsidR="004D54C6" w:rsidRPr="004D54C6" w:rsidRDefault="004D54C6" w:rsidP="0004532A">
      <w:pPr>
        <w:spacing w:after="0" w:line="240" w:lineRule="auto"/>
        <w:rPr>
          <w:rFonts w:ascii="Times New Roman" w:hAnsi="Times New Roman"/>
          <w:sz w:val="28"/>
          <w:szCs w:val="28"/>
          <w:lang w:eastAsia="uk-UA"/>
        </w:rPr>
      </w:pPr>
    </w:p>
    <w:p w:rsidR="004D54C6" w:rsidRPr="004D54C6" w:rsidRDefault="004D54C6" w:rsidP="0004532A">
      <w:pPr>
        <w:spacing w:after="0" w:line="240" w:lineRule="auto"/>
        <w:ind w:firstLine="360"/>
        <w:rPr>
          <w:rFonts w:ascii="Times New Roman" w:hAnsi="Times New Roman"/>
          <w:sz w:val="28"/>
          <w:szCs w:val="28"/>
          <w:lang w:eastAsia="uk-UA"/>
        </w:rPr>
      </w:pPr>
      <w:r w:rsidRPr="004D54C6">
        <w:rPr>
          <w:rFonts w:ascii="Times New Roman" w:hAnsi="Times New Roman"/>
          <w:b/>
          <w:sz w:val="28"/>
          <w:szCs w:val="28"/>
          <w:lang w:eastAsia="uk-UA"/>
        </w:rPr>
        <w:t>4. Обсяг курсу</w:t>
      </w:r>
    </w:p>
    <w:tbl>
      <w:tblPr>
        <w:tblW w:w="10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4455"/>
      </w:tblGrid>
      <w:tr w:rsidR="004D54C6" w:rsidRPr="004D54C6" w:rsidTr="004D54C6">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D54C6" w:rsidRPr="004D54C6" w:rsidRDefault="004D54C6" w:rsidP="0004532A">
            <w:pPr>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D54C6" w:rsidRPr="004D54C6" w:rsidRDefault="004D54C6" w:rsidP="0004532A">
            <w:pPr>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t>Загальна кількість годин</w:t>
            </w:r>
          </w:p>
        </w:tc>
      </w:tr>
      <w:tr w:rsidR="004D54C6" w:rsidRPr="004D54C6" w:rsidTr="004D54C6">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20 годин</w:t>
            </w:r>
          </w:p>
        </w:tc>
      </w:tr>
      <w:tr w:rsidR="004D54C6" w:rsidRPr="004D54C6" w:rsidTr="004D54C6">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 xml:space="preserve">семінарські заняття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20 годин</w:t>
            </w:r>
          </w:p>
        </w:tc>
      </w:tr>
      <w:tr w:rsidR="004D54C6" w:rsidRPr="004D54C6" w:rsidTr="004D54C6">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 xml:space="preserve">самостійна робота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D54C6" w:rsidRPr="004D54C6" w:rsidRDefault="004D54C6" w:rsidP="0004532A">
            <w:pPr>
              <w:spacing w:after="0" w:line="240" w:lineRule="auto"/>
              <w:rPr>
                <w:rFonts w:ascii="Times New Roman" w:hAnsi="Times New Roman"/>
                <w:sz w:val="28"/>
                <w:szCs w:val="28"/>
                <w:lang w:eastAsia="uk-UA"/>
              </w:rPr>
            </w:pPr>
            <w:r w:rsidRPr="004D54C6">
              <w:rPr>
                <w:rFonts w:ascii="Times New Roman" w:hAnsi="Times New Roman"/>
                <w:sz w:val="28"/>
                <w:szCs w:val="28"/>
                <w:lang w:eastAsia="uk-UA"/>
              </w:rPr>
              <w:t>80 годин</w:t>
            </w:r>
          </w:p>
        </w:tc>
      </w:tr>
    </w:tbl>
    <w:p w:rsidR="004D54C6" w:rsidRPr="004D54C6" w:rsidRDefault="004D54C6" w:rsidP="0004532A">
      <w:pPr>
        <w:spacing w:after="0" w:line="240" w:lineRule="auto"/>
        <w:ind w:hanging="360"/>
        <w:rPr>
          <w:rFonts w:ascii="Times New Roman" w:hAnsi="Times New Roman"/>
          <w:b/>
          <w:sz w:val="28"/>
          <w:szCs w:val="28"/>
          <w:lang w:eastAsia="uk-UA"/>
        </w:rPr>
      </w:pPr>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b/>
          <w:sz w:val="28"/>
          <w:szCs w:val="28"/>
          <w:lang w:eastAsia="uk-UA"/>
        </w:rPr>
        <w:t xml:space="preserve">5. </w:t>
      </w:r>
      <w:proofErr w:type="spellStart"/>
      <w:r w:rsidRPr="004D54C6">
        <w:rPr>
          <w:rFonts w:ascii="Times New Roman" w:hAnsi="Times New Roman"/>
          <w:b/>
          <w:sz w:val="28"/>
          <w:szCs w:val="28"/>
          <w:lang w:eastAsia="uk-UA"/>
        </w:rPr>
        <w:t>Пререквізити</w:t>
      </w:r>
      <w:proofErr w:type="spellEnd"/>
    </w:p>
    <w:p w:rsidR="004D54C6" w:rsidRPr="004D54C6" w:rsidRDefault="004D54C6" w:rsidP="0004532A">
      <w:pPr>
        <w:widowControl w:val="0"/>
        <w:tabs>
          <w:tab w:val="left" w:pos="284"/>
          <w:tab w:val="left" w:pos="567"/>
        </w:tabs>
        <w:spacing w:after="0" w:line="240" w:lineRule="auto"/>
        <w:ind w:firstLine="567"/>
        <w:jc w:val="both"/>
        <w:rPr>
          <w:rFonts w:ascii="Times New Roman" w:hAnsi="Times New Roman"/>
          <w:sz w:val="28"/>
          <w:szCs w:val="28"/>
          <w:lang w:eastAsia="ru-RU"/>
        </w:rPr>
      </w:pPr>
      <w:r w:rsidRPr="004D54C6">
        <w:rPr>
          <w:rFonts w:ascii="Times New Roman" w:hAnsi="Times New Roman"/>
          <w:sz w:val="28"/>
          <w:szCs w:val="28"/>
        </w:rPr>
        <w:t>Передумовою для вивчення дисципліни є успішне засвоєння таких дисциплін як «Деонтологічні основи правоохоронної діяльності», «Теорія держави і права», «Конституційне право України», «Система правоохоронних органів в Україні», «Кримінальне право».</w:t>
      </w:r>
    </w:p>
    <w:p w:rsidR="004D54C6" w:rsidRPr="004D54C6" w:rsidRDefault="004D54C6" w:rsidP="0004532A">
      <w:pPr>
        <w:widowControl w:val="0"/>
        <w:tabs>
          <w:tab w:val="left" w:pos="284"/>
          <w:tab w:val="left" w:pos="567"/>
        </w:tabs>
        <w:spacing w:after="0" w:line="240" w:lineRule="auto"/>
        <w:ind w:firstLine="567"/>
        <w:jc w:val="both"/>
        <w:rPr>
          <w:rFonts w:ascii="Times New Roman" w:hAnsi="Times New Roman"/>
          <w:sz w:val="28"/>
          <w:szCs w:val="28"/>
        </w:rPr>
      </w:pPr>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b/>
          <w:sz w:val="28"/>
          <w:szCs w:val="28"/>
          <w:lang w:eastAsia="uk-UA"/>
        </w:rPr>
        <w:t>6. Система оцінювання та вимоги</w:t>
      </w:r>
    </w:p>
    <w:p w:rsidR="004D54C6" w:rsidRPr="004D54C6" w:rsidRDefault="004D54C6" w:rsidP="0004532A">
      <w:pPr>
        <w:spacing w:after="0" w:line="240" w:lineRule="auto"/>
        <w:jc w:val="both"/>
        <w:rPr>
          <w:rFonts w:ascii="Times New Roman" w:hAnsi="Times New Roman"/>
          <w:sz w:val="28"/>
          <w:szCs w:val="28"/>
          <w:lang w:eastAsia="uk-UA"/>
        </w:rPr>
      </w:pPr>
    </w:p>
    <w:tbl>
      <w:tblPr>
        <w:tblW w:w="1033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7351"/>
      </w:tblGrid>
      <w:tr w:rsidR="004D54C6" w:rsidRPr="004D54C6" w:rsidTr="004D54C6">
        <w:tc>
          <w:tcPr>
            <w:tcW w:w="2986"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widowControl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spacing w:after="0" w:line="240" w:lineRule="auto"/>
              <w:ind w:firstLine="560"/>
              <w:jc w:val="both"/>
              <w:rPr>
                <w:rFonts w:ascii="Times New Roman" w:hAnsi="Times New Roman"/>
                <w:sz w:val="28"/>
                <w:szCs w:val="28"/>
                <w:lang w:eastAsia="ru-RU"/>
              </w:rPr>
            </w:pPr>
            <w:r w:rsidRPr="004D54C6">
              <w:rPr>
                <w:rFonts w:ascii="Times New Roman" w:hAnsi="Times New Roman"/>
                <w:sz w:val="28"/>
                <w:szCs w:val="28"/>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Об’єктами поточного контролю знань здобувачів вищої освіти є:</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систематичність та активність роботи на семінарських заняттях;</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активна участь у дискусії та презентації матеріалу на семінарських заняттях;</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виконання завдань для самостійного опрацювання;</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участь у науково-пошуковій та творчій роботі;</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виконання контрольної роботи;</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Поточний контроль проводиться шляхом спілкування із здобувачами вищої освіти під час лекцій, практичних занять та консультацій, вирішення задач під час виконання самостійної роботи та опитувань студентів.</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xml:space="preserve">Семестровий контроль проводиться у вигляді </w:t>
            </w:r>
            <w:r w:rsidRPr="004D54C6">
              <w:rPr>
                <w:rFonts w:ascii="Times New Roman" w:hAnsi="Times New Roman"/>
                <w:sz w:val="28"/>
                <w:szCs w:val="28"/>
              </w:rPr>
              <w:lastRenderedPageBreak/>
              <w:t xml:space="preserve">диференційованого заліку (заліку). </w:t>
            </w:r>
          </w:p>
          <w:p w:rsidR="004D54C6" w:rsidRPr="004D54C6" w:rsidRDefault="004D54C6" w:rsidP="0004532A">
            <w:pPr>
              <w:spacing w:after="0" w:line="240" w:lineRule="auto"/>
              <w:ind w:firstLine="560"/>
              <w:jc w:val="both"/>
              <w:rPr>
                <w:rFonts w:ascii="Times New Roman" w:hAnsi="Times New Roman"/>
                <w:sz w:val="28"/>
                <w:szCs w:val="28"/>
              </w:rPr>
            </w:pPr>
            <w:r w:rsidRPr="004D54C6">
              <w:rPr>
                <w:rFonts w:ascii="Times New Roman" w:hAnsi="Times New Roman"/>
                <w:sz w:val="28"/>
                <w:szCs w:val="28"/>
              </w:rPr>
              <w:t xml:space="preserve">Здобувачі вищої освіти, які повністю виконали вимоги робочої програми навчальної дисципліни допускаються до складання диференційованого заліку. Результати виконання залікових завдань оцінюються за бальною системою відповідно до рівня виконаних завдань. </w:t>
            </w:r>
          </w:p>
          <w:p w:rsidR="004D54C6" w:rsidRPr="004D54C6" w:rsidRDefault="004D54C6" w:rsidP="0004532A">
            <w:pPr>
              <w:widowControl w:val="0"/>
              <w:spacing w:after="0" w:line="240" w:lineRule="auto"/>
              <w:ind w:firstLine="709"/>
              <w:jc w:val="both"/>
              <w:rPr>
                <w:rFonts w:ascii="Times New Roman" w:hAnsi="Times New Roman"/>
                <w:i/>
                <w:sz w:val="28"/>
                <w:szCs w:val="28"/>
                <w:lang w:eastAsia="uk-UA"/>
              </w:rPr>
            </w:pPr>
            <w:r w:rsidRPr="004D54C6">
              <w:rPr>
                <w:rFonts w:ascii="Times New Roman" w:hAnsi="Times New Roman"/>
                <w:sz w:val="28"/>
                <w:szCs w:val="28"/>
              </w:rPr>
              <w:t>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диференційованому заліку. 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диференційованого заліку під час семестрового контролю.</w:t>
            </w:r>
          </w:p>
        </w:tc>
      </w:tr>
      <w:tr w:rsidR="004D54C6" w:rsidRPr="004D54C6" w:rsidTr="004D54C6">
        <w:tc>
          <w:tcPr>
            <w:tcW w:w="2986"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widowControl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lastRenderedPageBreak/>
              <w:t>Вимоги до індивідуальних завдань</w:t>
            </w:r>
          </w:p>
        </w:tc>
        <w:tc>
          <w:tcPr>
            <w:tcW w:w="7355" w:type="dxa"/>
            <w:tcBorders>
              <w:top w:val="single" w:sz="4" w:space="0" w:color="000000"/>
              <w:left w:val="single" w:sz="4" w:space="0" w:color="000000"/>
              <w:bottom w:val="single" w:sz="4" w:space="0" w:color="000000"/>
              <w:right w:val="single" w:sz="4" w:space="0" w:color="000000"/>
            </w:tcBorders>
          </w:tcPr>
          <w:p w:rsidR="004D54C6" w:rsidRPr="004D54C6" w:rsidRDefault="004D54C6" w:rsidP="0004532A">
            <w:pPr>
              <w:spacing w:after="0" w:line="240" w:lineRule="auto"/>
              <w:ind w:firstLine="567"/>
              <w:jc w:val="both"/>
              <w:rPr>
                <w:rFonts w:ascii="Times New Roman" w:hAnsi="Times New Roman"/>
                <w:sz w:val="28"/>
                <w:szCs w:val="28"/>
                <w:lang w:eastAsia="ru-RU"/>
              </w:rPr>
            </w:pPr>
            <w:r w:rsidRPr="004D54C6">
              <w:rPr>
                <w:rFonts w:ascii="Times New Roman" w:hAnsi="Times New Roman"/>
                <w:sz w:val="28"/>
                <w:szCs w:val="28"/>
              </w:rPr>
              <w:t>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студентів. Індивідуальна робота здобувача вищої освіти  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15), які обираються студентом з урахуванням його творчих можливостей, навчальних здобутків і наукових інтересів за погодженням з викладачем.</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Тема завдання має бути розкрита на належному рівні. Робота повинна мати творчий характер, продемонструвати аналітичні навички здобувача вищої освіти,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Кількість балів, які отримують здобувачі вищої освіти  залежно від виду індивідуальної роботи: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lastRenderedPageBreak/>
              <w:t>до 10 балів:</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публікація тез наукових доповідей у матеріалах наукових конференцій або  статті в науковому виданні в межах тематики програми навчальної дисципліни;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підготовка студентської наукової роботи в межах тематики програми навчальної дисципліни для участі у конкурсі студентських наукових робіт.</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до 5 балів:</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виконання індивідуальної науково-дослідної роботи;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до 4 балів:</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підготовка і написання реферату за однією з рекомендованих тем;</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створення тестів або презентації за заданою викладачем темою курсу;</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до 3 балів:</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складання бібліографічних списків (переліку літератури) за заданою викладачем темою.</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підготовка невеликої (не більше 5-ти хв.) наукової доповіді в межах тематики програми навчальної дисципліни, її презентація на семінарському занятті в рамках вивчення поточної теми;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анотування або аналіз наукової та навчально-методичної літератури з навчальної дисципліни;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до 2 балів:</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sz w:val="28"/>
                <w:szCs w:val="28"/>
              </w:rPr>
              <w:t>- відвідування наукових, науково-практичних конференцій, круглих столів та інших заходів, пов’язаних з навчальною дисципліною.</w:t>
            </w:r>
          </w:p>
          <w:p w:rsidR="004D54C6" w:rsidRPr="004D54C6" w:rsidRDefault="004D54C6" w:rsidP="0004532A">
            <w:pPr>
              <w:widowControl w:val="0"/>
              <w:spacing w:after="0" w:line="240" w:lineRule="auto"/>
              <w:ind w:firstLine="709"/>
              <w:jc w:val="both"/>
              <w:rPr>
                <w:rFonts w:ascii="Times New Roman" w:hAnsi="Times New Roman"/>
                <w:i/>
                <w:sz w:val="28"/>
                <w:szCs w:val="28"/>
                <w:lang w:eastAsia="uk-UA"/>
              </w:rPr>
            </w:pPr>
          </w:p>
        </w:tc>
      </w:tr>
      <w:tr w:rsidR="004D54C6" w:rsidRPr="004D54C6" w:rsidTr="004D54C6">
        <w:trPr>
          <w:trHeight w:val="3534"/>
        </w:trPr>
        <w:tc>
          <w:tcPr>
            <w:tcW w:w="2986"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widowControl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lastRenderedPageBreak/>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spacing w:after="0" w:line="240" w:lineRule="auto"/>
              <w:ind w:firstLine="709"/>
              <w:jc w:val="both"/>
              <w:rPr>
                <w:rFonts w:ascii="Times New Roman" w:hAnsi="Times New Roman"/>
                <w:sz w:val="28"/>
                <w:szCs w:val="28"/>
                <w:lang w:eastAsia="ru-RU"/>
              </w:rPr>
            </w:pPr>
            <w:r w:rsidRPr="004D54C6">
              <w:rPr>
                <w:rFonts w:ascii="Times New Roman" w:hAnsi="Times New Roman"/>
                <w:sz w:val="28"/>
                <w:szCs w:val="28"/>
              </w:rPr>
              <w:t>Робота  на семінарському занятті</w:t>
            </w:r>
            <w:r w:rsidRPr="004D54C6">
              <w:rPr>
                <w:rFonts w:ascii="Times New Roman" w:hAnsi="Times New Roman"/>
                <w:sz w:val="28"/>
                <w:szCs w:val="28"/>
                <w:u w:val="single"/>
              </w:rPr>
              <w:t xml:space="preserve"> </w:t>
            </w:r>
            <w:r w:rsidRPr="004D54C6">
              <w:rPr>
                <w:rFonts w:ascii="Times New Roman" w:hAnsi="Times New Roman"/>
                <w:sz w:val="28"/>
                <w:szCs w:val="28"/>
              </w:rPr>
              <w:t>оцінюється за такими критеріями:</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b/>
                <w:sz w:val="28"/>
                <w:szCs w:val="28"/>
              </w:rPr>
              <w:t>4 бали</w:t>
            </w:r>
            <w:r w:rsidRPr="004D54C6">
              <w:rPr>
                <w:rFonts w:ascii="Times New Roman" w:hAnsi="Times New Roman"/>
                <w:sz w:val="28"/>
                <w:szCs w:val="28"/>
              </w:rPr>
              <w:t xml:space="preserve"> – здобувач вищої освіти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4D54C6">
              <w:rPr>
                <w:rFonts w:ascii="Times New Roman" w:hAnsi="Times New Roman"/>
                <w:sz w:val="28"/>
                <w:szCs w:val="28"/>
              </w:rPr>
              <w:t>обгрунтовані</w:t>
            </w:r>
            <w:proofErr w:type="spellEnd"/>
            <w:r w:rsidRPr="004D54C6">
              <w:rPr>
                <w:rFonts w:ascii="Times New Roman" w:hAnsi="Times New Roman"/>
                <w:sz w:val="28"/>
                <w:szCs w:val="28"/>
              </w:rPr>
              <w:t xml:space="preserve"> висновки, може вільно висловлювати власні судження і переконливо їх аргументувати, може аналізувати нормативно-праві акти, здатний презентувати власне розуміння, оцінку відносин, які складаються в процесі реалізації органами Національної поліції превентивної функції.</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b/>
                <w:sz w:val="28"/>
                <w:szCs w:val="28"/>
              </w:rPr>
              <w:t>3 бали</w:t>
            </w:r>
            <w:r w:rsidRPr="004D54C6">
              <w:rPr>
                <w:rFonts w:ascii="Times New Roman" w:hAnsi="Times New Roman"/>
                <w:sz w:val="28"/>
                <w:szCs w:val="28"/>
              </w:rPr>
              <w:t xml:space="preserve"> – здобувач вищої освіти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еколого-правові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b/>
                <w:sz w:val="28"/>
                <w:szCs w:val="28"/>
              </w:rPr>
              <w:t>2 бали</w:t>
            </w:r>
            <w:r w:rsidRPr="004D54C6">
              <w:rPr>
                <w:rFonts w:ascii="Times New Roman" w:hAnsi="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еколого-правові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4D54C6" w:rsidRPr="004D54C6" w:rsidRDefault="004D54C6" w:rsidP="0004532A">
            <w:pPr>
              <w:spacing w:after="0" w:line="240" w:lineRule="auto"/>
              <w:ind w:firstLine="567"/>
              <w:jc w:val="both"/>
              <w:rPr>
                <w:rFonts w:ascii="Times New Roman" w:hAnsi="Times New Roman"/>
                <w:sz w:val="28"/>
                <w:szCs w:val="28"/>
              </w:rPr>
            </w:pPr>
            <w:r w:rsidRPr="004D54C6">
              <w:rPr>
                <w:rFonts w:ascii="Times New Roman" w:hAnsi="Times New Roman"/>
                <w:b/>
                <w:sz w:val="28"/>
                <w:szCs w:val="28"/>
              </w:rPr>
              <w:t>1 бал</w:t>
            </w:r>
            <w:r w:rsidRPr="004D54C6">
              <w:rPr>
                <w:rFonts w:ascii="Times New Roman" w:hAnsi="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4D54C6">
              <w:rPr>
                <w:rFonts w:ascii="Times New Roman" w:hAnsi="Times New Roman"/>
                <w:sz w:val="28"/>
                <w:szCs w:val="28"/>
              </w:rPr>
              <w:t>неточностей</w:t>
            </w:r>
            <w:proofErr w:type="spellEnd"/>
            <w:r w:rsidRPr="004D54C6">
              <w:rPr>
                <w:rFonts w:ascii="Times New Roman" w:hAnsi="Times New Roman"/>
                <w:sz w:val="28"/>
                <w:szCs w:val="28"/>
              </w:rPr>
              <w:t>, головний зміст матеріалу не розкрито.</w:t>
            </w:r>
          </w:p>
          <w:p w:rsidR="004D54C6" w:rsidRPr="004D54C6" w:rsidRDefault="004D54C6" w:rsidP="0004532A">
            <w:pPr>
              <w:spacing w:after="0" w:line="240" w:lineRule="auto"/>
              <w:ind w:firstLine="567"/>
              <w:jc w:val="both"/>
              <w:rPr>
                <w:rFonts w:ascii="Times New Roman" w:hAnsi="Times New Roman"/>
                <w:b/>
                <w:sz w:val="28"/>
                <w:szCs w:val="28"/>
                <w:lang w:eastAsia="uk-UA"/>
              </w:rPr>
            </w:pPr>
            <w:r w:rsidRPr="004D54C6">
              <w:rPr>
                <w:rFonts w:ascii="Times New Roman" w:hAnsi="Times New Roman"/>
                <w:b/>
                <w:sz w:val="28"/>
                <w:szCs w:val="28"/>
              </w:rPr>
              <w:t>0 балів</w:t>
            </w:r>
            <w:r w:rsidRPr="004D54C6">
              <w:rPr>
                <w:rFonts w:ascii="Times New Roman" w:hAnsi="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4D54C6" w:rsidRPr="004D54C6" w:rsidTr="004D54C6">
        <w:tc>
          <w:tcPr>
            <w:tcW w:w="2986" w:type="dxa"/>
            <w:tcBorders>
              <w:top w:val="single" w:sz="4" w:space="0" w:color="000000"/>
              <w:left w:val="single" w:sz="4" w:space="0" w:color="000000"/>
              <w:bottom w:val="single" w:sz="4" w:space="0" w:color="000000"/>
              <w:right w:val="single" w:sz="4" w:space="0" w:color="000000"/>
            </w:tcBorders>
            <w:hideMark/>
          </w:tcPr>
          <w:p w:rsidR="004D54C6" w:rsidRPr="004D54C6" w:rsidRDefault="004D54C6" w:rsidP="0004532A">
            <w:pPr>
              <w:widowControl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t>Умови допуску до підсумкового контролю</w:t>
            </w:r>
            <w:bookmarkStart w:id="1" w:name="_gjdgxs"/>
            <w:bookmarkEnd w:id="1"/>
          </w:p>
        </w:tc>
        <w:tc>
          <w:tcPr>
            <w:tcW w:w="7355" w:type="dxa"/>
            <w:tcBorders>
              <w:top w:val="single" w:sz="4" w:space="0" w:color="000000"/>
              <w:left w:val="single" w:sz="4" w:space="0" w:color="000000"/>
              <w:bottom w:val="single" w:sz="4" w:space="0" w:color="000000"/>
              <w:right w:val="single" w:sz="4" w:space="0" w:color="000000"/>
            </w:tcBorders>
          </w:tcPr>
          <w:p w:rsidR="004D54C6" w:rsidRPr="004D54C6" w:rsidRDefault="004D54C6" w:rsidP="0004532A">
            <w:pPr>
              <w:spacing w:after="0" w:line="240" w:lineRule="auto"/>
              <w:ind w:firstLine="567"/>
              <w:jc w:val="both"/>
              <w:rPr>
                <w:rFonts w:ascii="Times New Roman" w:hAnsi="Times New Roman"/>
                <w:color w:val="000000"/>
                <w:spacing w:val="-5"/>
                <w:sz w:val="28"/>
                <w:szCs w:val="28"/>
                <w:lang w:eastAsia="ru-RU"/>
              </w:rPr>
            </w:pPr>
            <w:r w:rsidRPr="004D54C6">
              <w:rPr>
                <w:rFonts w:ascii="Times New Roman" w:hAnsi="Times New Roman"/>
                <w:sz w:val="28"/>
                <w:szCs w:val="28"/>
              </w:rPr>
              <w:t>Підсумковий контроль знань здобувачів вищої освіти  з навчальної дисципліни здійснюється на підставі проведення диференційованого заліку. Умовою допуску до заліку є виконання усіх видів навчальної роботи, передбачених робочою програмою дисципліни.</w:t>
            </w:r>
          </w:p>
          <w:p w:rsidR="004D54C6" w:rsidRPr="004D54C6" w:rsidRDefault="004D54C6" w:rsidP="0004532A">
            <w:pPr>
              <w:shd w:val="clear" w:color="auto" w:fill="FFFFFF"/>
              <w:tabs>
                <w:tab w:val="left" w:pos="-4820"/>
              </w:tabs>
              <w:spacing w:after="0" w:line="240" w:lineRule="auto"/>
              <w:ind w:firstLine="567"/>
              <w:jc w:val="both"/>
              <w:rPr>
                <w:rFonts w:ascii="Times New Roman" w:hAnsi="Times New Roman"/>
                <w:sz w:val="28"/>
                <w:szCs w:val="28"/>
              </w:rPr>
            </w:pPr>
            <w:r w:rsidRPr="004D54C6">
              <w:rPr>
                <w:rFonts w:ascii="Times New Roman" w:hAnsi="Times New Roman"/>
                <w:sz w:val="28"/>
                <w:szCs w:val="28"/>
              </w:rPr>
              <w:t xml:space="preserve">Складання заліку є обов’язковим елементом підсумкового контролю знань для здобувачів вищої освіти, </w:t>
            </w:r>
            <w:r w:rsidRPr="004D54C6">
              <w:rPr>
                <w:rFonts w:ascii="Times New Roman" w:hAnsi="Times New Roman"/>
                <w:sz w:val="28"/>
                <w:szCs w:val="28"/>
              </w:rPr>
              <w:lastRenderedPageBreak/>
              <w:t>які претендують на оцінку «добре» або «відмінно». 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4D54C6" w:rsidRPr="004D54C6" w:rsidRDefault="004D54C6" w:rsidP="0004532A">
            <w:pPr>
              <w:shd w:val="clear" w:color="auto" w:fill="FFFFFF"/>
              <w:tabs>
                <w:tab w:val="left" w:pos="-4820"/>
              </w:tabs>
              <w:spacing w:after="0" w:line="240" w:lineRule="auto"/>
              <w:ind w:firstLine="567"/>
              <w:jc w:val="both"/>
              <w:rPr>
                <w:rFonts w:ascii="Times New Roman" w:hAnsi="Times New Roman"/>
                <w:spacing w:val="-10"/>
                <w:sz w:val="28"/>
                <w:szCs w:val="28"/>
              </w:rPr>
            </w:pPr>
            <w:r w:rsidRPr="004D54C6">
              <w:rPr>
                <w:rFonts w:ascii="Times New Roman" w:hAnsi="Times New Roman"/>
                <w:sz w:val="28"/>
                <w:szCs w:val="28"/>
              </w:rPr>
              <w:t xml:space="preserve">У випадку, якщо здобувач вищої освіти  протягом семестру не виконав у повному обсязі передбачені робочою програмою навчальної дисципліни  види навчальної роботи, має невиконані завдання проміжного контролю знань, невідпрацьовані семінарські заняття тощо або не набрав мінімально необхідну кількість балів – 20 балів </w:t>
            </w:r>
            <w:r w:rsidRPr="004D54C6">
              <w:rPr>
                <w:rFonts w:ascii="Times New Roman" w:hAnsi="Times New Roman"/>
                <w:spacing w:val="-10"/>
                <w:sz w:val="28"/>
                <w:szCs w:val="28"/>
              </w:rPr>
              <w:t xml:space="preserve">(тобто кількість балів, яка сумарно з максимально можливою кількістю балів, які </w:t>
            </w:r>
            <w:r w:rsidRPr="004D54C6">
              <w:rPr>
                <w:rFonts w:ascii="Times New Roman" w:hAnsi="Times New Roman"/>
                <w:sz w:val="28"/>
                <w:szCs w:val="28"/>
              </w:rPr>
              <w:t xml:space="preserve">здобувач вищої освіти </w:t>
            </w:r>
            <w:r w:rsidRPr="004D54C6">
              <w:rPr>
                <w:rFonts w:ascii="Times New Roman" w:hAnsi="Times New Roman"/>
                <w:spacing w:val="-10"/>
                <w:sz w:val="28"/>
                <w:szCs w:val="28"/>
              </w:rPr>
              <w:t xml:space="preserve"> може отримати під час семестрового контролю не дозволить отримати підсумкову оцінку «задовільно – Е, 60 балів»), то він не допускається до складання </w:t>
            </w:r>
            <w:r w:rsidRPr="004D54C6">
              <w:rPr>
                <w:rFonts w:ascii="Times New Roman" w:hAnsi="Times New Roman"/>
                <w:sz w:val="28"/>
                <w:szCs w:val="28"/>
              </w:rPr>
              <w:t>залік</w:t>
            </w:r>
            <w:r w:rsidRPr="004D54C6">
              <w:rPr>
                <w:rFonts w:ascii="Times New Roman" w:hAnsi="Times New Roman"/>
                <w:spacing w:val="-10"/>
                <w:sz w:val="28"/>
                <w:szCs w:val="28"/>
              </w:rPr>
              <w:t>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w:t>
            </w:r>
          </w:p>
          <w:p w:rsidR="004D54C6" w:rsidRPr="004D54C6" w:rsidRDefault="004D54C6" w:rsidP="0004532A">
            <w:pPr>
              <w:widowControl w:val="0"/>
              <w:spacing w:after="0" w:line="240" w:lineRule="auto"/>
              <w:ind w:firstLine="709"/>
              <w:jc w:val="center"/>
              <w:rPr>
                <w:rFonts w:ascii="Times New Roman" w:hAnsi="Times New Roman"/>
                <w:b/>
                <w:sz w:val="28"/>
                <w:szCs w:val="28"/>
                <w:lang w:eastAsia="uk-UA"/>
              </w:rPr>
            </w:pPr>
          </w:p>
        </w:tc>
      </w:tr>
    </w:tbl>
    <w:p w:rsidR="004D54C6" w:rsidRPr="004D54C6" w:rsidRDefault="004D54C6" w:rsidP="0004532A">
      <w:pPr>
        <w:widowControl w:val="0"/>
        <w:spacing w:after="0" w:line="240" w:lineRule="auto"/>
        <w:contextualSpacing/>
        <w:jc w:val="both"/>
        <w:rPr>
          <w:rFonts w:ascii="Times New Roman" w:hAnsi="Times New Roman"/>
          <w:sz w:val="28"/>
          <w:szCs w:val="28"/>
          <w:lang w:eastAsia="uk-UA"/>
        </w:rPr>
      </w:pPr>
    </w:p>
    <w:p w:rsidR="004D54C6" w:rsidRPr="004D54C6" w:rsidRDefault="004D54C6" w:rsidP="0004532A">
      <w:pPr>
        <w:widowControl w:val="0"/>
        <w:spacing w:after="0" w:line="240" w:lineRule="auto"/>
        <w:contextualSpacing/>
        <w:jc w:val="both"/>
        <w:rPr>
          <w:rFonts w:ascii="Times New Roman" w:hAnsi="Times New Roman"/>
          <w:sz w:val="28"/>
          <w:szCs w:val="28"/>
          <w:lang w:eastAsia="uk-UA"/>
        </w:rPr>
      </w:pPr>
    </w:p>
    <w:p w:rsidR="004D54C6" w:rsidRPr="004D54C6" w:rsidRDefault="004D54C6" w:rsidP="0004532A">
      <w:pPr>
        <w:spacing w:after="0" w:line="240" w:lineRule="auto"/>
        <w:ind w:firstLine="360"/>
        <w:jc w:val="both"/>
        <w:rPr>
          <w:rFonts w:ascii="Times New Roman" w:hAnsi="Times New Roman"/>
          <w:b/>
          <w:sz w:val="28"/>
          <w:szCs w:val="28"/>
          <w:lang w:eastAsia="uk-UA"/>
        </w:rPr>
      </w:pPr>
      <w:r w:rsidRPr="004D54C6">
        <w:rPr>
          <w:rFonts w:ascii="Times New Roman" w:hAnsi="Times New Roman"/>
          <w:b/>
          <w:sz w:val="28"/>
          <w:szCs w:val="28"/>
          <w:lang w:eastAsia="uk-UA"/>
        </w:rPr>
        <w:t>7. Політики курсу</w:t>
      </w:r>
    </w:p>
    <w:p w:rsidR="004D54C6" w:rsidRPr="004D54C6" w:rsidRDefault="004D54C6" w:rsidP="0004532A">
      <w:pPr>
        <w:spacing w:after="0" w:line="240" w:lineRule="auto"/>
        <w:ind w:firstLine="360"/>
        <w:jc w:val="both"/>
        <w:rPr>
          <w:rFonts w:ascii="Times New Roman" w:hAnsi="Times New Roman"/>
          <w:b/>
          <w:sz w:val="28"/>
          <w:szCs w:val="28"/>
          <w:lang w:eastAsia="uk-UA"/>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371"/>
      </w:tblGrid>
      <w:tr w:rsidR="004D54C6" w:rsidRPr="004D54C6" w:rsidTr="004D54C6">
        <w:trPr>
          <w:trHeight w:val="144"/>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iCs/>
                <w:sz w:val="28"/>
                <w:szCs w:val="28"/>
                <w:lang w:eastAsia="uk-UA"/>
              </w:rPr>
              <w:t>Політика щодо академічної доброчесності</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4D54C6">
                <w:rPr>
                  <w:rStyle w:val="ab"/>
                  <w:rFonts w:ascii="Times New Roman" w:hAnsi="Times New Roman"/>
                  <w:sz w:val="28"/>
                  <w:szCs w:val="28"/>
                  <w:lang w:eastAsia="uk-UA"/>
                </w:rPr>
                <w:t>https://stu.cn.ua/wp-content/uploads/2021/06/kodeks-akademichnoyi-dobrochesnosti-nova-redakcziya.pdf</w:t>
              </w:r>
            </w:hyperlink>
          </w:p>
          <w:p w:rsidR="004D54C6" w:rsidRPr="004D54C6" w:rsidRDefault="004D54C6" w:rsidP="0004532A">
            <w:pPr>
              <w:spacing w:after="0" w:line="240" w:lineRule="auto"/>
              <w:ind w:firstLine="360"/>
              <w:jc w:val="both"/>
              <w:rPr>
                <w:rFonts w:ascii="Times New Roman" w:hAnsi="Times New Roman"/>
                <w:sz w:val="28"/>
                <w:szCs w:val="28"/>
                <w:lang w:eastAsia="uk-UA"/>
              </w:rPr>
            </w:pPr>
            <w:r w:rsidRPr="004D54C6">
              <w:rPr>
                <w:rFonts w:ascii="Times New Roman" w:hAnsi="Times New Roman"/>
                <w:sz w:val="28"/>
                <w:szCs w:val="28"/>
                <w:lang w:eastAsia="uk-UA"/>
              </w:rPr>
              <w:t xml:space="preserve">Списування під час контрольних робіт та екзаменів </w:t>
            </w:r>
            <w:r w:rsidRPr="004D54C6">
              <w:rPr>
                <w:rFonts w:ascii="Times New Roman" w:hAnsi="Times New Roman"/>
                <w:sz w:val="28"/>
                <w:szCs w:val="28"/>
                <w:lang w:eastAsia="uk-UA"/>
              </w:rPr>
              <w:lastRenderedPageBreak/>
              <w:t xml:space="preserve">заборонені (в </w:t>
            </w:r>
            <w:proofErr w:type="spellStart"/>
            <w:r w:rsidRPr="004D54C6">
              <w:rPr>
                <w:rFonts w:ascii="Times New Roman" w:hAnsi="Times New Roman"/>
                <w:sz w:val="28"/>
                <w:szCs w:val="28"/>
                <w:lang w:eastAsia="uk-UA"/>
              </w:rPr>
              <w:t>т.ч</w:t>
            </w:r>
            <w:proofErr w:type="spellEnd"/>
            <w:r w:rsidRPr="004D54C6">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4D54C6">
                <w:rPr>
                  <w:rStyle w:val="ab"/>
                  <w:rFonts w:ascii="Times New Roman" w:hAnsi="Times New Roman"/>
                  <w:sz w:val="28"/>
                  <w:szCs w:val="28"/>
                  <w:lang w:eastAsia="uk-UA"/>
                </w:rPr>
                <w:t>https://stu.cn.ua/wp-content/uploads/2021/03/pravila-vn-rozp.pdf</w:t>
              </w:r>
            </w:hyperlink>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Основними формами порушення академічної доброчесності є: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академічний плагіат;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w:t>
            </w:r>
            <w:proofErr w:type="spellStart"/>
            <w:r w:rsidRPr="004D54C6">
              <w:rPr>
                <w:rFonts w:ascii="Times New Roman" w:hAnsi="Times New Roman"/>
                <w:sz w:val="28"/>
                <w:szCs w:val="28"/>
                <w:lang w:eastAsia="uk-UA"/>
              </w:rPr>
              <w:t>самоплагіат</w:t>
            </w:r>
            <w:proofErr w:type="spellEnd"/>
            <w:r w:rsidRPr="004D54C6">
              <w:rPr>
                <w:rFonts w:ascii="Times New Roman" w:hAnsi="Times New Roman"/>
                <w:sz w:val="28"/>
                <w:szCs w:val="28"/>
                <w:lang w:eastAsia="uk-UA"/>
              </w:rPr>
              <w:t xml:space="preserve">;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фабрикація;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фальсифікація;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списування;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обман;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 хабарництво; </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необ’єктивне оцінювання.</w:t>
            </w:r>
          </w:p>
          <w:p w:rsidR="004D54C6" w:rsidRPr="004D54C6" w:rsidRDefault="004D54C6" w:rsidP="0004532A">
            <w:pPr>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4D54C6" w:rsidRPr="004D54C6" w:rsidTr="004D54C6">
        <w:trPr>
          <w:trHeight w:val="144"/>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iCs/>
                <w:sz w:val="28"/>
                <w:szCs w:val="28"/>
                <w:lang w:eastAsia="uk-UA"/>
              </w:rPr>
              <w:t xml:space="preserve">Правила </w:t>
            </w:r>
            <w:proofErr w:type="spellStart"/>
            <w:r w:rsidRPr="004D54C6">
              <w:rPr>
                <w:rFonts w:ascii="Times New Roman" w:hAnsi="Times New Roman"/>
                <w:b/>
                <w:iCs/>
                <w:sz w:val="28"/>
                <w:szCs w:val="28"/>
                <w:lang w:eastAsia="uk-UA"/>
              </w:rPr>
              <w:t>перезарахування</w:t>
            </w:r>
            <w:proofErr w:type="spellEnd"/>
            <w:r w:rsidRPr="004D54C6">
              <w:rPr>
                <w:rFonts w:ascii="Times New Roman" w:hAnsi="Times New Roman"/>
                <w:b/>
                <w:iCs/>
                <w:sz w:val="28"/>
                <w:szCs w:val="28"/>
                <w:lang w:eastAsia="uk-UA"/>
              </w:rPr>
              <w:t xml:space="preserve"> кредитів</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4D54C6">
                <w:rPr>
                  <w:rStyle w:val="ab"/>
                  <w:rFonts w:ascii="Times New Roman" w:hAnsi="Times New Roman"/>
                  <w:sz w:val="28"/>
                  <w:szCs w:val="28"/>
                  <w:lang w:eastAsia="uk-UA"/>
                </w:rPr>
                <w:t>https://stu.cn.ua/wp-content/uploads/2021/04/polozhennya-pro-akademichnu-mobilnist-uchasnykiv-osvitnogo-proczesu.pdf</w:t>
              </w:r>
            </w:hyperlink>
          </w:p>
        </w:tc>
      </w:tr>
      <w:tr w:rsidR="004D54C6" w:rsidRPr="004D54C6" w:rsidTr="004D54C6">
        <w:trPr>
          <w:trHeight w:val="144"/>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iCs/>
                <w:sz w:val="28"/>
                <w:szCs w:val="28"/>
                <w:lang w:eastAsia="uk-UA"/>
              </w:rPr>
              <w:t>Політика щодо дедлайнів та перескладання</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Роботи, які здаються із порушенням термінів без поважних  причин,  оцінюються  на  нижчу  </w:t>
            </w:r>
            <w:proofErr w:type="spellStart"/>
            <w:r w:rsidRPr="004D54C6">
              <w:rPr>
                <w:rFonts w:ascii="Times New Roman" w:hAnsi="Times New Roman"/>
                <w:sz w:val="28"/>
                <w:szCs w:val="28"/>
                <w:lang w:eastAsia="uk-UA"/>
              </w:rPr>
              <w:t>оцінку.Перескладання</w:t>
            </w:r>
            <w:proofErr w:type="spellEnd"/>
            <w:r w:rsidRPr="004D54C6">
              <w:rPr>
                <w:rFonts w:ascii="Times New Roman" w:hAnsi="Times New Roman"/>
                <w:sz w:val="28"/>
                <w:szCs w:val="28"/>
                <w:lang w:eastAsia="uk-UA"/>
              </w:rPr>
              <w:t xml:space="preserve"> модулів відбувається із дозволу лектора за наявності поважних причин (наприклад, лікарняний).</w:t>
            </w:r>
          </w:p>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4D54C6">
                <w:rPr>
                  <w:rStyle w:val="ab"/>
                  <w:rFonts w:ascii="Times New Roman" w:hAnsi="Times New Roman"/>
                  <w:sz w:val="28"/>
                  <w:szCs w:val="28"/>
                  <w:lang w:eastAsia="uk-UA"/>
                </w:rPr>
                <w:t>https://stu.cn.ua/wp-content/uploads/2021/04/polozhennya-pro-potochne-ta-pidsumkove-oczinyuvannya-znan-zdobuvachiv-vyshhoyi-osvity-1.pdf</w:t>
              </w:r>
            </w:hyperlink>
          </w:p>
        </w:tc>
      </w:tr>
      <w:tr w:rsidR="004D54C6" w:rsidRPr="004D54C6" w:rsidTr="004D54C6">
        <w:trPr>
          <w:trHeight w:val="144"/>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iCs/>
                <w:sz w:val="28"/>
                <w:szCs w:val="28"/>
                <w:lang w:eastAsia="uk-UA"/>
              </w:rPr>
              <w:t>Політика щодо відвідування</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w:t>
            </w:r>
            <w:r w:rsidRPr="004D54C6">
              <w:rPr>
                <w:rFonts w:ascii="Times New Roman" w:hAnsi="Times New Roman"/>
                <w:sz w:val="28"/>
                <w:szCs w:val="28"/>
                <w:lang w:eastAsia="uk-UA"/>
              </w:rPr>
              <w:lastRenderedPageBreak/>
              <w:t xml:space="preserve">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4D54C6">
                <w:rPr>
                  <w:rStyle w:val="ab"/>
                  <w:rFonts w:ascii="Times New Roman" w:hAnsi="Times New Roman"/>
                  <w:sz w:val="28"/>
                  <w:szCs w:val="28"/>
                  <w:lang w:eastAsia="uk-UA"/>
                </w:rPr>
                <w:t>https://stu.cn.ua/wp-content/uploads/2021/04/polozhennya-pro-potochne-ta-pidsumkove-oczinyuvannya-znan-zdobuvachiv-vyshhoyi-osvity-1.pdf</w:t>
              </w:r>
            </w:hyperlink>
          </w:p>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4D54C6">
                <w:rPr>
                  <w:rStyle w:val="ab"/>
                  <w:rFonts w:ascii="Times New Roman" w:hAnsi="Times New Roman"/>
                  <w:sz w:val="28"/>
                  <w:szCs w:val="28"/>
                  <w:lang w:eastAsia="uk-UA"/>
                </w:rPr>
                <w:t>https://stu.cn.ua/wp-content/uploads/2021/03/p-vilne-vid.pdf</w:t>
              </w:r>
            </w:hyperlink>
          </w:p>
        </w:tc>
      </w:tr>
      <w:tr w:rsidR="004D54C6" w:rsidRPr="004D54C6" w:rsidTr="004D54C6">
        <w:trPr>
          <w:trHeight w:val="144"/>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bCs/>
                <w:sz w:val="28"/>
                <w:szCs w:val="28"/>
                <w:lang w:eastAsia="uk-UA"/>
              </w:rPr>
              <w:t>Політика оскарження результатів контрольних заходів</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4D54C6">
              <w:rPr>
                <w:rFonts w:ascii="Times New Roman" w:hAnsi="Times New Roman"/>
                <w:sz w:val="28"/>
                <w:szCs w:val="28"/>
                <w:lang w:eastAsia="uk-UA"/>
              </w:rPr>
              <w:t>інформальній</w:t>
            </w:r>
            <w:proofErr w:type="spellEnd"/>
            <w:r w:rsidRPr="004D54C6">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4D54C6">
              <w:rPr>
                <w:rFonts w:ascii="Times New Roman" w:hAnsi="Times New Roman"/>
                <w:bCs/>
                <w:sz w:val="28"/>
                <w:szCs w:val="28"/>
                <w:lang w:eastAsia="uk-UA"/>
              </w:rPr>
              <w:t xml:space="preserve"> Порядок подання та розгляду апеляцій визначається відповідно до р.7 </w:t>
            </w:r>
            <w:r w:rsidRPr="004D54C6">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4D54C6">
              <w:rPr>
                <w:rFonts w:ascii="Times New Roman" w:hAnsi="Times New Roman"/>
                <w:bCs/>
                <w:sz w:val="28"/>
                <w:szCs w:val="28"/>
                <w:lang w:eastAsia="uk-UA"/>
              </w:rPr>
              <w:t xml:space="preserve"> </w:t>
            </w:r>
            <w:hyperlink r:id="rId22" w:history="1">
              <w:r w:rsidRPr="004D54C6">
                <w:rPr>
                  <w:rStyle w:val="ab"/>
                  <w:rFonts w:ascii="Times New Roman" w:hAnsi="Times New Roman"/>
                  <w:bCs/>
                  <w:sz w:val="28"/>
                  <w:szCs w:val="28"/>
                  <w:lang w:eastAsia="uk-UA"/>
                </w:rPr>
                <w:t>https://stu.cn.ua/wp-content/uploads/2021/04/polozhennya-pro-potochne-ta-pidsumkove-oczinyuvannya-znan-zdobuvachiv-vyshhoyi-osvity-1.pdf</w:t>
              </w:r>
            </w:hyperlink>
          </w:p>
        </w:tc>
      </w:tr>
      <w:tr w:rsidR="004D54C6" w:rsidRPr="004D54C6" w:rsidTr="004D54C6">
        <w:trPr>
          <w:trHeight w:val="1107"/>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t>Консультації</w:t>
            </w:r>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4D54C6" w:rsidRPr="004D54C6" w:rsidTr="004D54C6">
        <w:trPr>
          <w:trHeight w:val="3693"/>
        </w:trPr>
        <w:tc>
          <w:tcPr>
            <w:tcW w:w="2943"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center"/>
              <w:rPr>
                <w:rFonts w:ascii="Times New Roman" w:hAnsi="Times New Roman"/>
                <w:b/>
                <w:sz w:val="28"/>
                <w:szCs w:val="28"/>
                <w:lang w:eastAsia="uk-UA"/>
              </w:rPr>
            </w:pPr>
            <w:r w:rsidRPr="004D54C6">
              <w:rPr>
                <w:rFonts w:ascii="Times New Roman" w:hAnsi="Times New Roman"/>
                <w:b/>
                <w:sz w:val="28"/>
                <w:szCs w:val="28"/>
                <w:lang w:eastAsia="uk-UA"/>
              </w:rPr>
              <w:lastRenderedPageBreak/>
              <w:t xml:space="preserve">Розвиток </w:t>
            </w:r>
            <w:proofErr w:type="spellStart"/>
            <w:r w:rsidRPr="004D54C6">
              <w:rPr>
                <w:rFonts w:ascii="Times New Roman" w:hAnsi="Times New Roman"/>
                <w:b/>
                <w:sz w:val="28"/>
                <w:szCs w:val="28"/>
                <w:lang w:eastAsia="uk-UA"/>
              </w:rPr>
              <w:t>soft</w:t>
            </w:r>
            <w:proofErr w:type="spellEnd"/>
            <w:r w:rsidRPr="004D54C6">
              <w:rPr>
                <w:rFonts w:ascii="Times New Roman" w:hAnsi="Times New Roman"/>
                <w:b/>
                <w:sz w:val="28"/>
                <w:szCs w:val="28"/>
                <w:lang w:eastAsia="uk-UA"/>
              </w:rPr>
              <w:t xml:space="preserve"> </w:t>
            </w:r>
            <w:proofErr w:type="spellStart"/>
            <w:r w:rsidRPr="004D54C6">
              <w:rPr>
                <w:rFonts w:ascii="Times New Roman" w:hAnsi="Times New Roman"/>
                <w:b/>
                <w:sz w:val="28"/>
                <w:szCs w:val="28"/>
                <w:lang w:eastAsia="uk-UA"/>
              </w:rPr>
              <w:t>skills</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4D54C6" w:rsidRPr="004D54C6" w:rsidRDefault="004D54C6" w:rsidP="0004532A">
            <w:pPr>
              <w:widowControl w:val="0"/>
              <w:autoSpaceDN w:val="0"/>
              <w:spacing w:after="0" w:line="240" w:lineRule="auto"/>
              <w:jc w:val="both"/>
              <w:rPr>
                <w:rFonts w:ascii="Times New Roman" w:hAnsi="Times New Roman"/>
                <w:sz w:val="28"/>
                <w:szCs w:val="28"/>
                <w:lang w:eastAsia="uk-UA"/>
              </w:rPr>
            </w:pPr>
            <w:r w:rsidRPr="004D54C6">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4D54C6" w:rsidRPr="004D54C6" w:rsidRDefault="004D54C6" w:rsidP="0004532A">
      <w:pPr>
        <w:spacing w:after="0" w:line="240" w:lineRule="auto"/>
        <w:ind w:firstLine="360"/>
        <w:jc w:val="center"/>
        <w:rPr>
          <w:rFonts w:ascii="Times New Roman" w:hAnsi="Times New Roman"/>
          <w:b/>
          <w:sz w:val="28"/>
          <w:szCs w:val="28"/>
          <w:lang w:eastAsia="uk-UA"/>
        </w:rPr>
      </w:pPr>
    </w:p>
    <w:p w:rsidR="004D54C6" w:rsidRPr="004D54C6" w:rsidRDefault="004D54C6" w:rsidP="0004532A">
      <w:pPr>
        <w:spacing w:after="0" w:line="240" w:lineRule="auto"/>
        <w:ind w:firstLine="360"/>
        <w:jc w:val="center"/>
        <w:rPr>
          <w:rFonts w:ascii="Times New Roman" w:hAnsi="Times New Roman"/>
          <w:b/>
          <w:sz w:val="28"/>
          <w:szCs w:val="28"/>
          <w:lang w:eastAsia="uk-UA"/>
        </w:rPr>
      </w:pPr>
      <w:r w:rsidRPr="004D54C6">
        <w:rPr>
          <w:rFonts w:ascii="Times New Roman" w:hAnsi="Times New Roman"/>
          <w:b/>
          <w:sz w:val="28"/>
          <w:szCs w:val="28"/>
          <w:lang w:eastAsia="uk-UA"/>
        </w:rPr>
        <w:t>8. Рекомендована література</w:t>
      </w:r>
    </w:p>
    <w:p w:rsidR="004D54C6" w:rsidRPr="004D54C6" w:rsidRDefault="004D54C6" w:rsidP="0004532A">
      <w:pPr>
        <w:spacing w:after="0" w:line="240" w:lineRule="auto"/>
        <w:jc w:val="center"/>
        <w:rPr>
          <w:rFonts w:ascii="Times New Roman" w:hAnsi="Times New Roman"/>
          <w:b/>
          <w:sz w:val="28"/>
          <w:szCs w:val="28"/>
          <w:lang w:eastAsia="ru-RU"/>
        </w:rPr>
      </w:pPr>
    </w:p>
    <w:p w:rsidR="004D54C6" w:rsidRPr="004D54C6" w:rsidRDefault="004D54C6" w:rsidP="0004532A">
      <w:pPr>
        <w:pStyle w:val="af"/>
        <w:numPr>
          <w:ilvl w:val="3"/>
          <w:numId w:val="13"/>
        </w:numPr>
        <w:shd w:val="clear" w:color="auto" w:fill="auto"/>
        <w:tabs>
          <w:tab w:val="left" w:pos="1080"/>
        </w:tabs>
        <w:ind w:left="0" w:right="0" w:firstLine="540"/>
        <w:jc w:val="both"/>
        <w:rPr>
          <w:color w:val="auto"/>
          <w:szCs w:val="28"/>
        </w:rPr>
      </w:pPr>
      <w:r w:rsidRPr="004D54C6">
        <w:rPr>
          <w:szCs w:val="28"/>
        </w:rPr>
        <w:t xml:space="preserve">Організація роботи підрозділів превентивної діяльності Національної поліції: навчальний посібник / Кудря В.О., </w:t>
      </w:r>
      <w:proofErr w:type="spellStart"/>
      <w:r w:rsidRPr="004D54C6">
        <w:rPr>
          <w:szCs w:val="28"/>
        </w:rPr>
        <w:t>Лабунь</w:t>
      </w:r>
      <w:proofErr w:type="spellEnd"/>
      <w:r w:rsidRPr="004D54C6">
        <w:rPr>
          <w:szCs w:val="28"/>
        </w:rPr>
        <w:t xml:space="preserve"> А.В., </w:t>
      </w:r>
      <w:proofErr w:type="spellStart"/>
      <w:r w:rsidRPr="004D54C6">
        <w:rPr>
          <w:szCs w:val="28"/>
        </w:rPr>
        <w:t>Радзівон</w:t>
      </w:r>
      <w:proofErr w:type="spellEnd"/>
      <w:r w:rsidRPr="004D54C6">
        <w:rPr>
          <w:szCs w:val="28"/>
        </w:rPr>
        <w:t xml:space="preserve"> С.М., </w:t>
      </w:r>
      <w:proofErr w:type="spellStart"/>
      <w:r w:rsidRPr="004D54C6">
        <w:rPr>
          <w:szCs w:val="28"/>
        </w:rPr>
        <w:t>Фещенко</w:t>
      </w:r>
      <w:proofErr w:type="spellEnd"/>
      <w:r w:rsidRPr="004D54C6">
        <w:rPr>
          <w:szCs w:val="28"/>
        </w:rPr>
        <w:t xml:space="preserve"> Л.О. та ін. / за ред. </w:t>
      </w:r>
      <w:proofErr w:type="spellStart"/>
      <w:r w:rsidRPr="004D54C6">
        <w:rPr>
          <w:szCs w:val="28"/>
        </w:rPr>
        <w:t>Кулікова</w:t>
      </w:r>
      <w:proofErr w:type="spellEnd"/>
      <w:r w:rsidRPr="004D54C6">
        <w:rPr>
          <w:szCs w:val="28"/>
        </w:rPr>
        <w:t xml:space="preserve"> В.А. – К.: «Освіта України», 2017. – 246 с.</w:t>
      </w:r>
    </w:p>
    <w:p w:rsidR="004D54C6" w:rsidRPr="004D54C6" w:rsidRDefault="004D54C6" w:rsidP="0004532A">
      <w:pPr>
        <w:pStyle w:val="af"/>
        <w:numPr>
          <w:ilvl w:val="3"/>
          <w:numId w:val="13"/>
        </w:numPr>
        <w:shd w:val="clear" w:color="auto" w:fill="auto"/>
        <w:tabs>
          <w:tab w:val="left" w:pos="1080"/>
        </w:tabs>
        <w:ind w:left="0" w:right="0" w:firstLine="540"/>
        <w:jc w:val="both"/>
        <w:rPr>
          <w:color w:val="auto"/>
          <w:szCs w:val="28"/>
        </w:rPr>
      </w:pPr>
      <w:r w:rsidRPr="004D54C6">
        <w:rPr>
          <w:szCs w:val="28"/>
        </w:rPr>
        <w:t xml:space="preserve">Довідник працівника поліції превентивної діяльності: </w:t>
      </w:r>
      <w:proofErr w:type="spellStart"/>
      <w:r w:rsidRPr="004D54C6">
        <w:rPr>
          <w:szCs w:val="28"/>
        </w:rPr>
        <w:t>навч</w:t>
      </w:r>
      <w:proofErr w:type="spellEnd"/>
      <w:r w:rsidRPr="004D54C6">
        <w:rPr>
          <w:szCs w:val="28"/>
        </w:rPr>
        <w:t xml:space="preserve">. посібник / </w:t>
      </w:r>
      <w:proofErr w:type="spellStart"/>
      <w:r w:rsidRPr="004D54C6">
        <w:rPr>
          <w:szCs w:val="28"/>
        </w:rPr>
        <w:t>кол</w:t>
      </w:r>
      <w:proofErr w:type="spellEnd"/>
      <w:r w:rsidRPr="004D54C6">
        <w:rPr>
          <w:szCs w:val="28"/>
        </w:rPr>
        <w:t xml:space="preserve">. </w:t>
      </w:r>
      <w:proofErr w:type="spellStart"/>
      <w:r w:rsidRPr="004D54C6">
        <w:rPr>
          <w:szCs w:val="28"/>
        </w:rPr>
        <w:t>авт</w:t>
      </w:r>
      <w:proofErr w:type="spellEnd"/>
      <w:r w:rsidRPr="004D54C6">
        <w:rPr>
          <w:szCs w:val="28"/>
        </w:rPr>
        <w:t xml:space="preserve">.; кер. </w:t>
      </w:r>
      <w:proofErr w:type="spellStart"/>
      <w:r w:rsidRPr="004D54C6">
        <w:rPr>
          <w:szCs w:val="28"/>
        </w:rPr>
        <w:t>авт</w:t>
      </w:r>
      <w:proofErr w:type="spellEnd"/>
      <w:r w:rsidRPr="004D54C6">
        <w:rPr>
          <w:szCs w:val="28"/>
        </w:rPr>
        <w:t xml:space="preserve">. </w:t>
      </w:r>
      <w:proofErr w:type="spellStart"/>
      <w:r w:rsidRPr="004D54C6">
        <w:rPr>
          <w:szCs w:val="28"/>
        </w:rPr>
        <w:t>кол</w:t>
      </w:r>
      <w:proofErr w:type="spellEnd"/>
      <w:r w:rsidRPr="004D54C6">
        <w:rPr>
          <w:szCs w:val="28"/>
        </w:rPr>
        <w:t xml:space="preserve">. </w:t>
      </w:r>
      <w:proofErr w:type="spellStart"/>
      <w:r w:rsidRPr="004D54C6">
        <w:rPr>
          <w:szCs w:val="28"/>
        </w:rPr>
        <w:t>канд</w:t>
      </w:r>
      <w:proofErr w:type="spellEnd"/>
      <w:r w:rsidRPr="004D54C6">
        <w:rPr>
          <w:szCs w:val="28"/>
        </w:rPr>
        <w:t xml:space="preserve">. </w:t>
      </w:r>
      <w:proofErr w:type="spellStart"/>
      <w:r w:rsidRPr="004D54C6">
        <w:rPr>
          <w:szCs w:val="28"/>
        </w:rPr>
        <w:t>юрид</w:t>
      </w:r>
      <w:proofErr w:type="spellEnd"/>
      <w:r w:rsidRPr="004D54C6">
        <w:rPr>
          <w:szCs w:val="28"/>
        </w:rPr>
        <w:t xml:space="preserve">. наук, </w:t>
      </w:r>
      <w:proofErr w:type="spellStart"/>
      <w:r w:rsidRPr="004D54C6">
        <w:rPr>
          <w:szCs w:val="28"/>
        </w:rPr>
        <w:t>Засл</w:t>
      </w:r>
      <w:proofErr w:type="spellEnd"/>
      <w:r w:rsidRPr="004D54C6">
        <w:rPr>
          <w:szCs w:val="28"/>
        </w:rPr>
        <w:t>. юрист України А.Є. Фоменко. Дніпро: ДДУВС, 2018. 180 с.</w:t>
      </w:r>
    </w:p>
    <w:p w:rsidR="004D54C6" w:rsidRPr="004D54C6" w:rsidRDefault="004D54C6" w:rsidP="0004532A">
      <w:pPr>
        <w:pStyle w:val="af"/>
        <w:numPr>
          <w:ilvl w:val="3"/>
          <w:numId w:val="13"/>
        </w:numPr>
        <w:shd w:val="clear" w:color="auto" w:fill="auto"/>
        <w:tabs>
          <w:tab w:val="left" w:pos="1080"/>
        </w:tabs>
        <w:ind w:left="0" w:right="0" w:firstLine="540"/>
        <w:jc w:val="both"/>
        <w:rPr>
          <w:color w:val="auto"/>
          <w:szCs w:val="28"/>
        </w:rPr>
      </w:pPr>
      <w:r w:rsidRPr="004D54C6">
        <w:rPr>
          <w:szCs w:val="28"/>
        </w:rPr>
        <w:t xml:space="preserve">Адміністративна діяльність органів поліції України : підручник / за </w:t>
      </w:r>
      <w:proofErr w:type="spellStart"/>
      <w:r w:rsidRPr="004D54C6">
        <w:rPr>
          <w:szCs w:val="28"/>
        </w:rPr>
        <w:t>заг</w:t>
      </w:r>
      <w:proofErr w:type="spellEnd"/>
      <w:r w:rsidRPr="004D54C6">
        <w:rPr>
          <w:szCs w:val="28"/>
        </w:rPr>
        <w:t xml:space="preserve">. ред. д-ра </w:t>
      </w:r>
      <w:proofErr w:type="spellStart"/>
      <w:r w:rsidRPr="004D54C6">
        <w:rPr>
          <w:szCs w:val="28"/>
        </w:rPr>
        <w:t>юрид</w:t>
      </w:r>
      <w:proofErr w:type="spellEnd"/>
      <w:r w:rsidRPr="004D54C6">
        <w:rPr>
          <w:szCs w:val="28"/>
        </w:rPr>
        <w:t xml:space="preserve">. наук, доц. В. В. </w:t>
      </w:r>
      <w:proofErr w:type="spellStart"/>
      <w:r w:rsidRPr="004D54C6">
        <w:rPr>
          <w:szCs w:val="28"/>
        </w:rPr>
        <w:t>Сокуренка</w:t>
      </w:r>
      <w:proofErr w:type="spellEnd"/>
      <w:r w:rsidRPr="004D54C6">
        <w:rPr>
          <w:szCs w:val="28"/>
        </w:rPr>
        <w:t xml:space="preserve"> ; О. І. </w:t>
      </w:r>
      <w:proofErr w:type="spellStart"/>
      <w:r w:rsidRPr="004D54C6">
        <w:rPr>
          <w:szCs w:val="28"/>
        </w:rPr>
        <w:t>Безпалова</w:t>
      </w:r>
      <w:proofErr w:type="spellEnd"/>
      <w:r w:rsidRPr="004D54C6">
        <w:rPr>
          <w:szCs w:val="28"/>
        </w:rPr>
        <w:t xml:space="preserve">, О. В. </w:t>
      </w:r>
      <w:proofErr w:type="spellStart"/>
      <w:r w:rsidRPr="004D54C6">
        <w:rPr>
          <w:szCs w:val="28"/>
        </w:rPr>
        <w:t>Джафарова</w:t>
      </w:r>
      <w:proofErr w:type="spellEnd"/>
      <w:r w:rsidRPr="004D54C6">
        <w:rPr>
          <w:szCs w:val="28"/>
        </w:rPr>
        <w:t xml:space="preserve">, В. А. Троян та ін. ; </w:t>
      </w:r>
      <w:proofErr w:type="spellStart"/>
      <w:r w:rsidRPr="004D54C6">
        <w:rPr>
          <w:szCs w:val="28"/>
        </w:rPr>
        <w:t>передм</w:t>
      </w:r>
      <w:proofErr w:type="spellEnd"/>
      <w:r w:rsidRPr="004D54C6">
        <w:rPr>
          <w:szCs w:val="28"/>
        </w:rPr>
        <w:t xml:space="preserve">. В. В. </w:t>
      </w:r>
      <w:proofErr w:type="spellStart"/>
      <w:r w:rsidRPr="004D54C6">
        <w:rPr>
          <w:szCs w:val="28"/>
        </w:rPr>
        <w:t>Сокуренка</w:t>
      </w:r>
      <w:proofErr w:type="spellEnd"/>
      <w:r w:rsidRPr="004D54C6">
        <w:rPr>
          <w:szCs w:val="28"/>
        </w:rPr>
        <w:t xml:space="preserve">; МВС України, Харків. </w:t>
      </w:r>
      <w:proofErr w:type="spellStart"/>
      <w:r w:rsidRPr="004D54C6">
        <w:rPr>
          <w:szCs w:val="28"/>
        </w:rPr>
        <w:t>нац</w:t>
      </w:r>
      <w:proofErr w:type="spellEnd"/>
      <w:r w:rsidRPr="004D54C6">
        <w:rPr>
          <w:szCs w:val="28"/>
        </w:rPr>
        <w:t xml:space="preserve">. ун-т </w:t>
      </w:r>
      <w:proofErr w:type="spellStart"/>
      <w:r w:rsidRPr="004D54C6">
        <w:rPr>
          <w:szCs w:val="28"/>
        </w:rPr>
        <w:t>внутр</w:t>
      </w:r>
      <w:proofErr w:type="spellEnd"/>
      <w:r w:rsidRPr="004D54C6">
        <w:rPr>
          <w:szCs w:val="28"/>
        </w:rPr>
        <w:t>. справ. Харків: ХНУВС, 2017.  432 с.</w:t>
      </w:r>
    </w:p>
    <w:p w:rsidR="004D54C6" w:rsidRPr="004D54C6" w:rsidRDefault="004D54C6" w:rsidP="0004532A">
      <w:pPr>
        <w:pStyle w:val="af"/>
        <w:numPr>
          <w:ilvl w:val="3"/>
          <w:numId w:val="13"/>
        </w:numPr>
        <w:shd w:val="clear" w:color="auto" w:fill="auto"/>
        <w:tabs>
          <w:tab w:val="left" w:pos="1080"/>
        </w:tabs>
        <w:ind w:left="0" w:right="0" w:firstLine="540"/>
        <w:jc w:val="both"/>
        <w:rPr>
          <w:color w:val="auto"/>
          <w:szCs w:val="28"/>
        </w:rPr>
      </w:pPr>
      <w:r w:rsidRPr="004D54C6">
        <w:rPr>
          <w:szCs w:val="28"/>
        </w:rPr>
        <w:t xml:space="preserve">Адміністративна діяльність Національної поліції: </w:t>
      </w:r>
      <w:proofErr w:type="spellStart"/>
      <w:r w:rsidRPr="004D54C6">
        <w:rPr>
          <w:szCs w:val="28"/>
        </w:rPr>
        <w:t>Навч</w:t>
      </w:r>
      <w:proofErr w:type="spellEnd"/>
      <w:r w:rsidRPr="004D54C6">
        <w:rPr>
          <w:szCs w:val="28"/>
        </w:rPr>
        <w:t xml:space="preserve">. посібник / </w:t>
      </w:r>
      <w:proofErr w:type="spellStart"/>
      <w:r w:rsidRPr="004D54C6">
        <w:rPr>
          <w:szCs w:val="28"/>
        </w:rPr>
        <w:t>Кол</w:t>
      </w:r>
      <w:proofErr w:type="spellEnd"/>
      <w:r w:rsidRPr="004D54C6">
        <w:rPr>
          <w:szCs w:val="28"/>
        </w:rPr>
        <w:t xml:space="preserve">. </w:t>
      </w:r>
      <w:proofErr w:type="spellStart"/>
      <w:r w:rsidRPr="004D54C6">
        <w:rPr>
          <w:szCs w:val="28"/>
        </w:rPr>
        <w:t>авт</w:t>
      </w:r>
      <w:proofErr w:type="spellEnd"/>
      <w:r w:rsidRPr="004D54C6">
        <w:rPr>
          <w:szCs w:val="28"/>
        </w:rPr>
        <w:t xml:space="preserve">. ; кер. </w:t>
      </w:r>
      <w:proofErr w:type="spellStart"/>
      <w:r w:rsidRPr="004D54C6">
        <w:rPr>
          <w:szCs w:val="28"/>
        </w:rPr>
        <w:t>авт</w:t>
      </w:r>
      <w:proofErr w:type="spellEnd"/>
      <w:r w:rsidRPr="004D54C6">
        <w:rPr>
          <w:szCs w:val="28"/>
        </w:rPr>
        <w:t xml:space="preserve">. </w:t>
      </w:r>
      <w:proofErr w:type="spellStart"/>
      <w:r w:rsidRPr="004D54C6">
        <w:rPr>
          <w:szCs w:val="28"/>
        </w:rPr>
        <w:t>кол</w:t>
      </w:r>
      <w:proofErr w:type="spellEnd"/>
      <w:r w:rsidRPr="004D54C6">
        <w:rPr>
          <w:szCs w:val="28"/>
        </w:rPr>
        <w:t xml:space="preserve">. </w:t>
      </w:r>
      <w:proofErr w:type="spellStart"/>
      <w:r w:rsidRPr="004D54C6">
        <w:rPr>
          <w:szCs w:val="28"/>
        </w:rPr>
        <w:t>к.ю.н</w:t>
      </w:r>
      <w:proofErr w:type="spellEnd"/>
      <w:r w:rsidRPr="004D54C6">
        <w:rPr>
          <w:szCs w:val="28"/>
        </w:rPr>
        <w:t xml:space="preserve">., </w:t>
      </w:r>
      <w:proofErr w:type="spellStart"/>
      <w:r w:rsidRPr="004D54C6">
        <w:rPr>
          <w:szCs w:val="28"/>
        </w:rPr>
        <w:t>засл</w:t>
      </w:r>
      <w:proofErr w:type="spellEnd"/>
      <w:r w:rsidRPr="004D54C6">
        <w:rPr>
          <w:szCs w:val="28"/>
        </w:rPr>
        <w:t xml:space="preserve">. юрист </w:t>
      </w:r>
      <w:proofErr w:type="spellStart"/>
      <w:r w:rsidRPr="004D54C6">
        <w:rPr>
          <w:szCs w:val="28"/>
        </w:rPr>
        <w:t>Украї</w:t>
      </w:r>
      <w:proofErr w:type="spellEnd"/>
      <w:r w:rsidRPr="004D54C6">
        <w:rPr>
          <w:szCs w:val="28"/>
        </w:rPr>
        <w:t xml:space="preserve">- </w:t>
      </w:r>
      <w:proofErr w:type="spellStart"/>
      <w:r w:rsidRPr="004D54C6">
        <w:rPr>
          <w:szCs w:val="28"/>
        </w:rPr>
        <w:t>ни</w:t>
      </w:r>
      <w:proofErr w:type="spellEnd"/>
      <w:r w:rsidRPr="004D54C6">
        <w:rPr>
          <w:szCs w:val="28"/>
        </w:rPr>
        <w:t xml:space="preserve"> В.А. </w:t>
      </w:r>
      <w:proofErr w:type="spellStart"/>
      <w:r w:rsidRPr="004D54C6">
        <w:rPr>
          <w:szCs w:val="28"/>
        </w:rPr>
        <w:t>Глуховеря</w:t>
      </w:r>
      <w:proofErr w:type="spellEnd"/>
      <w:r w:rsidRPr="004D54C6">
        <w:rPr>
          <w:szCs w:val="28"/>
        </w:rPr>
        <w:t xml:space="preserve">. Дніпро : </w:t>
      </w:r>
      <w:proofErr w:type="spellStart"/>
      <w:r w:rsidRPr="004D54C6">
        <w:rPr>
          <w:szCs w:val="28"/>
        </w:rPr>
        <w:t>Дніпроп</w:t>
      </w:r>
      <w:proofErr w:type="spellEnd"/>
      <w:r w:rsidRPr="004D54C6">
        <w:rPr>
          <w:szCs w:val="28"/>
        </w:rPr>
        <w:t xml:space="preserve">. </w:t>
      </w:r>
      <w:proofErr w:type="spellStart"/>
      <w:r w:rsidRPr="004D54C6">
        <w:rPr>
          <w:szCs w:val="28"/>
        </w:rPr>
        <w:t>держ</w:t>
      </w:r>
      <w:proofErr w:type="spellEnd"/>
      <w:r w:rsidRPr="004D54C6">
        <w:rPr>
          <w:szCs w:val="28"/>
        </w:rPr>
        <w:t xml:space="preserve">. ун-т </w:t>
      </w:r>
      <w:proofErr w:type="spellStart"/>
      <w:r w:rsidRPr="004D54C6">
        <w:rPr>
          <w:szCs w:val="28"/>
        </w:rPr>
        <w:t>внутр</w:t>
      </w:r>
      <w:proofErr w:type="spellEnd"/>
      <w:r w:rsidRPr="004D54C6">
        <w:rPr>
          <w:szCs w:val="28"/>
        </w:rPr>
        <w:t>. справ, 2017. 248 с.</w:t>
      </w:r>
    </w:p>
    <w:p w:rsidR="004D54C6" w:rsidRPr="004D54C6" w:rsidRDefault="004D54C6" w:rsidP="0004532A">
      <w:pPr>
        <w:numPr>
          <w:ilvl w:val="3"/>
          <w:numId w:val="13"/>
        </w:numPr>
        <w:tabs>
          <w:tab w:val="left" w:pos="540"/>
          <w:tab w:val="left" w:pos="900"/>
        </w:tabs>
        <w:spacing w:after="0" w:line="240" w:lineRule="auto"/>
        <w:ind w:left="0" w:firstLine="540"/>
        <w:jc w:val="both"/>
        <w:rPr>
          <w:rFonts w:ascii="Times New Roman" w:hAnsi="Times New Roman"/>
          <w:sz w:val="28"/>
          <w:szCs w:val="28"/>
        </w:rPr>
      </w:pPr>
      <w:r w:rsidRPr="004D54C6">
        <w:rPr>
          <w:rFonts w:ascii="Times New Roman" w:hAnsi="Times New Roman"/>
          <w:sz w:val="28"/>
          <w:szCs w:val="28"/>
        </w:rPr>
        <w:t xml:space="preserve">Адміністративна діяльність Національної поліції: навчальний посібник для підготовки до іспиту / О.М. </w:t>
      </w:r>
      <w:proofErr w:type="spellStart"/>
      <w:r w:rsidRPr="004D54C6">
        <w:rPr>
          <w:rFonts w:ascii="Times New Roman" w:hAnsi="Times New Roman"/>
          <w:sz w:val="28"/>
          <w:szCs w:val="28"/>
        </w:rPr>
        <w:t>Калюк</w:t>
      </w:r>
      <w:proofErr w:type="spellEnd"/>
      <w:r w:rsidRPr="004D54C6">
        <w:rPr>
          <w:rFonts w:ascii="Times New Roman" w:hAnsi="Times New Roman"/>
          <w:sz w:val="28"/>
          <w:szCs w:val="28"/>
        </w:rPr>
        <w:t xml:space="preserve">, С.Ф. </w:t>
      </w:r>
      <w:proofErr w:type="spellStart"/>
      <w:r w:rsidRPr="004D54C6">
        <w:rPr>
          <w:rFonts w:ascii="Times New Roman" w:hAnsi="Times New Roman"/>
          <w:sz w:val="28"/>
          <w:szCs w:val="28"/>
        </w:rPr>
        <w:t>Константінов</w:t>
      </w:r>
      <w:proofErr w:type="spellEnd"/>
      <w:r w:rsidRPr="004D54C6">
        <w:rPr>
          <w:rFonts w:ascii="Times New Roman" w:hAnsi="Times New Roman"/>
          <w:sz w:val="28"/>
          <w:szCs w:val="28"/>
        </w:rPr>
        <w:t xml:space="preserve">, В.А. </w:t>
      </w:r>
      <w:proofErr w:type="spellStart"/>
      <w:r w:rsidRPr="004D54C6">
        <w:rPr>
          <w:rFonts w:ascii="Times New Roman" w:hAnsi="Times New Roman"/>
          <w:sz w:val="28"/>
          <w:szCs w:val="28"/>
        </w:rPr>
        <w:t>Куліков</w:t>
      </w:r>
      <w:proofErr w:type="spellEnd"/>
      <w:r w:rsidRPr="004D54C6">
        <w:rPr>
          <w:rFonts w:ascii="Times New Roman" w:hAnsi="Times New Roman"/>
          <w:sz w:val="28"/>
          <w:szCs w:val="28"/>
        </w:rPr>
        <w:t xml:space="preserve">, В.О. Кудря, С.М. </w:t>
      </w:r>
      <w:proofErr w:type="spellStart"/>
      <w:r w:rsidRPr="004D54C6">
        <w:rPr>
          <w:rFonts w:ascii="Times New Roman" w:hAnsi="Times New Roman"/>
          <w:sz w:val="28"/>
          <w:szCs w:val="28"/>
        </w:rPr>
        <w:t>Радзівон</w:t>
      </w:r>
      <w:proofErr w:type="spellEnd"/>
      <w:r w:rsidRPr="004D54C6">
        <w:rPr>
          <w:rFonts w:ascii="Times New Roman" w:hAnsi="Times New Roman"/>
          <w:sz w:val="28"/>
          <w:szCs w:val="28"/>
        </w:rPr>
        <w:t xml:space="preserve">, Л.О. </w:t>
      </w:r>
      <w:proofErr w:type="spellStart"/>
      <w:r w:rsidRPr="004D54C6">
        <w:rPr>
          <w:rFonts w:ascii="Times New Roman" w:hAnsi="Times New Roman"/>
          <w:sz w:val="28"/>
          <w:szCs w:val="28"/>
        </w:rPr>
        <w:t>Фещенко</w:t>
      </w:r>
      <w:proofErr w:type="spellEnd"/>
      <w:r w:rsidRPr="004D54C6">
        <w:rPr>
          <w:rFonts w:ascii="Times New Roman" w:hAnsi="Times New Roman"/>
          <w:sz w:val="28"/>
          <w:szCs w:val="28"/>
        </w:rPr>
        <w:t xml:space="preserve">, та ін. / за ред. В.А. </w:t>
      </w:r>
      <w:proofErr w:type="spellStart"/>
      <w:r w:rsidRPr="004D54C6">
        <w:rPr>
          <w:rFonts w:ascii="Times New Roman" w:hAnsi="Times New Roman"/>
          <w:sz w:val="28"/>
          <w:szCs w:val="28"/>
        </w:rPr>
        <w:t>Кулікова</w:t>
      </w:r>
      <w:proofErr w:type="spellEnd"/>
      <w:r w:rsidRPr="004D54C6">
        <w:rPr>
          <w:rFonts w:ascii="Times New Roman" w:hAnsi="Times New Roman"/>
          <w:sz w:val="28"/>
          <w:szCs w:val="28"/>
        </w:rPr>
        <w:t xml:space="preserve">. Київ: «Освіта України», 2016. 230 с. </w:t>
      </w:r>
    </w:p>
    <w:p w:rsidR="004D54C6" w:rsidRPr="004D54C6" w:rsidRDefault="004D54C6" w:rsidP="0004532A">
      <w:pPr>
        <w:numPr>
          <w:ilvl w:val="3"/>
          <w:numId w:val="13"/>
        </w:numPr>
        <w:tabs>
          <w:tab w:val="num" w:pos="900"/>
        </w:tabs>
        <w:spacing w:after="0" w:line="240" w:lineRule="auto"/>
        <w:ind w:left="0" w:firstLine="540"/>
        <w:jc w:val="both"/>
        <w:rPr>
          <w:rFonts w:ascii="Times New Roman" w:hAnsi="Times New Roman"/>
          <w:sz w:val="28"/>
          <w:szCs w:val="28"/>
        </w:rPr>
      </w:pPr>
      <w:r w:rsidRPr="004D54C6">
        <w:rPr>
          <w:rFonts w:ascii="Times New Roman" w:hAnsi="Times New Roman"/>
          <w:sz w:val="28"/>
          <w:szCs w:val="28"/>
        </w:rPr>
        <w:t xml:space="preserve">Адміністративна діяльність поліції у питаннях та відповідях : навчальний посібник / за </w:t>
      </w:r>
      <w:proofErr w:type="spellStart"/>
      <w:r w:rsidRPr="004D54C6">
        <w:rPr>
          <w:rFonts w:ascii="Times New Roman" w:hAnsi="Times New Roman"/>
          <w:sz w:val="28"/>
          <w:szCs w:val="28"/>
        </w:rPr>
        <w:t>заг</w:t>
      </w:r>
      <w:proofErr w:type="spellEnd"/>
      <w:r w:rsidRPr="004D54C6">
        <w:rPr>
          <w:rFonts w:ascii="Times New Roman" w:hAnsi="Times New Roman"/>
          <w:sz w:val="28"/>
          <w:szCs w:val="28"/>
        </w:rPr>
        <w:t xml:space="preserve">. ред. д-ра </w:t>
      </w:r>
      <w:proofErr w:type="spellStart"/>
      <w:r w:rsidRPr="004D54C6">
        <w:rPr>
          <w:rFonts w:ascii="Times New Roman" w:hAnsi="Times New Roman"/>
          <w:sz w:val="28"/>
          <w:szCs w:val="28"/>
        </w:rPr>
        <w:t>юрид</w:t>
      </w:r>
      <w:proofErr w:type="spellEnd"/>
      <w:r w:rsidRPr="004D54C6">
        <w:rPr>
          <w:rFonts w:ascii="Times New Roman" w:hAnsi="Times New Roman"/>
          <w:sz w:val="28"/>
          <w:szCs w:val="28"/>
        </w:rPr>
        <w:t xml:space="preserve">. наук, проф., акад. </w:t>
      </w:r>
      <w:proofErr w:type="spellStart"/>
      <w:r w:rsidRPr="004D54C6">
        <w:rPr>
          <w:rFonts w:ascii="Times New Roman" w:hAnsi="Times New Roman"/>
          <w:sz w:val="28"/>
          <w:szCs w:val="28"/>
        </w:rPr>
        <w:t>НАПрН</w:t>
      </w:r>
      <w:proofErr w:type="spellEnd"/>
      <w:r w:rsidRPr="004D54C6">
        <w:rPr>
          <w:rFonts w:ascii="Times New Roman" w:hAnsi="Times New Roman"/>
          <w:sz w:val="28"/>
          <w:szCs w:val="28"/>
        </w:rPr>
        <w:t xml:space="preserve"> України О. М. Бандурки ; О. І. </w:t>
      </w:r>
      <w:proofErr w:type="spellStart"/>
      <w:r w:rsidRPr="004D54C6">
        <w:rPr>
          <w:rFonts w:ascii="Times New Roman" w:hAnsi="Times New Roman"/>
          <w:sz w:val="28"/>
          <w:szCs w:val="28"/>
        </w:rPr>
        <w:t>Безпалова</w:t>
      </w:r>
      <w:proofErr w:type="spellEnd"/>
      <w:r w:rsidRPr="004D54C6">
        <w:rPr>
          <w:rFonts w:ascii="Times New Roman" w:hAnsi="Times New Roman"/>
          <w:sz w:val="28"/>
          <w:szCs w:val="28"/>
        </w:rPr>
        <w:t xml:space="preserve">, О.В. </w:t>
      </w:r>
      <w:proofErr w:type="spellStart"/>
      <w:r w:rsidRPr="004D54C6">
        <w:rPr>
          <w:rFonts w:ascii="Times New Roman" w:hAnsi="Times New Roman"/>
          <w:sz w:val="28"/>
          <w:szCs w:val="28"/>
        </w:rPr>
        <w:t>Джафарова</w:t>
      </w:r>
      <w:proofErr w:type="spellEnd"/>
      <w:r w:rsidRPr="004D54C6">
        <w:rPr>
          <w:rFonts w:ascii="Times New Roman" w:hAnsi="Times New Roman"/>
          <w:sz w:val="28"/>
          <w:szCs w:val="28"/>
        </w:rPr>
        <w:t xml:space="preserve">, С.М. Князєв та ін.; </w:t>
      </w:r>
      <w:proofErr w:type="spellStart"/>
      <w:r w:rsidRPr="004D54C6">
        <w:rPr>
          <w:rFonts w:ascii="Times New Roman" w:hAnsi="Times New Roman"/>
          <w:sz w:val="28"/>
          <w:szCs w:val="28"/>
        </w:rPr>
        <w:t>передм</w:t>
      </w:r>
      <w:proofErr w:type="spellEnd"/>
      <w:r w:rsidRPr="004D54C6">
        <w:rPr>
          <w:rFonts w:ascii="Times New Roman" w:hAnsi="Times New Roman"/>
          <w:sz w:val="28"/>
          <w:szCs w:val="28"/>
        </w:rPr>
        <w:t xml:space="preserve">. О. М. Бандурки; МВС України, Харків. </w:t>
      </w:r>
      <w:proofErr w:type="spellStart"/>
      <w:r w:rsidRPr="004D54C6">
        <w:rPr>
          <w:rFonts w:ascii="Times New Roman" w:hAnsi="Times New Roman"/>
          <w:sz w:val="28"/>
          <w:szCs w:val="28"/>
        </w:rPr>
        <w:t>нац</w:t>
      </w:r>
      <w:proofErr w:type="spellEnd"/>
      <w:r w:rsidRPr="004D54C6">
        <w:rPr>
          <w:rFonts w:ascii="Times New Roman" w:hAnsi="Times New Roman"/>
          <w:sz w:val="28"/>
          <w:szCs w:val="28"/>
        </w:rPr>
        <w:t xml:space="preserve">. ун-т </w:t>
      </w:r>
      <w:proofErr w:type="spellStart"/>
      <w:r w:rsidRPr="004D54C6">
        <w:rPr>
          <w:rFonts w:ascii="Times New Roman" w:hAnsi="Times New Roman"/>
          <w:sz w:val="28"/>
          <w:szCs w:val="28"/>
        </w:rPr>
        <w:t>внутр</w:t>
      </w:r>
      <w:proofErr w:type="spellEnd"/>
      <w:r w:rsidRPr="004D54C6">
        <w:rPr>
          <w:rFonts w:ascii="Times New Roman" w:hAnsi="Times New Roman"/>
          <w:sz w:val="28"/>
          <w:szCs w:val="28"/>
        </w:rPr>
        <w:t>. справ. Харків: ХНУВС, 2017.  242 с.</w:t>
      </w:r>
    </w:p>
    <w:p w:rsidR="004D54C6" w:rsidRPr="004D54C6" w:rsidRDefault="004D54C6" w:rsidP="0004532A">
      <w:pPr>
        <w:numPr>
          <w:ilvl w:val="3"/>
          <w:numId w:val="13"/>
        </w:numPr>
        <w:tabs>
          <w:tab w:val="num" w:pos="900"/>
        </w:tabs>
        <w:spacing w:after="0" w:line="240" w:lineRule="auto"/>
        <w:ind w:left="0" w:firstLine="540"/>
        <w:jc w:val="both"/>
        <w:rPr>
          <w:rFonts w:ascii="Times New Roman" w:hAnsi="Times New Roman"/>
          <w:sz w:val="28"/>
          <w:szCs w:val="28"/>
        </w:rPr>
      </w:pPr>
      <w:r w:rsidRPr="004D54C6">
        <w:rPr>
          <w:rFonts w:ascii="Times New Roman" w:hAnsi="Times New Roman"/>
          <w:sz w:val="28"/>
          <w:szCs w:val="28"/>
        </w:rPr>
        <w:t xml:space="preserve">Поліцейська діяльність : підручник / С. С. </w:t>
      </w:r>
      <w:proofErr w:type="spellStart"/>
      <w:r w:rsidRPr="004D54C6">
        <w:rPr>
          <w:rFonts w:ascii="Times New Roman" w:hAnsi="Times New Roman"/>
          <w:sz w:val="28"/>
          <w:szCs w:val="28"/>
        </w:rPr>
        <w:t>Вітвіцький</w:t>
      </w:r>
      <w:proofErr w:type="spellEnd"/>
      <w:r w:rsidRPr="004D54C6">
        <w:rPr>
          <w:rFonts w:ascii="Times New Roman" w:hAnsi="Times New Roman"/>
          <w:sz w:val="28"/>
          <w:szCs w:val="28"/>
        </w:rPr>
        <w:t xml:space="preserve">, В. С. </w:t>
      </w:r>
      <w:proofErr w:type="spellStart"/>
      <w:r w:rsidRPr="004D54C6">
        <w:rPr>
          <w:rFonts w:ascii="Times New Roman" w:hAnsi="Times New Roman"/>
          <w:sz w:val="28"/>
          <w:szCs w:val="28"/>
        </w:rPr>
        <w:t>Тулінов</w:t>
      </w:r>
      <w:proofErr w:type="spellEnd"/>
      <w:r w:rsidRPr="004D54C6">
        <w:rPr>
          <w:rFonts w:ascii="Times New Roman" w:hAnsi="Times New Roman"/>
          <w:sz w:val="28"/>
          <w:szCs w:val="28"/>
        </w:rPr>
        <w:t xml:space="preserve">, О. М. </w:t>
      </w:r>
      <w:proofErr w:type="spellStart"/>
      <w:r w:rsidRPr="004D54C6">
        <w:rPr>
          <w:rFonts w:ascii="Times New Roman" w:hAnsi="Times New Roman"/>
          <w:sz w:val="28"/>
          <w:szCs w:val="28"/>
        </w:rPr>
        <w:t>Мердова</w:t>
      </w:r>
      <w:proofErr w:type="spellEnd"/>
      <w:r w:rsidRPr="004D54C6">
        <w:rPr>
          <w:rFonts w:ascii="Times New Roman" w:hAnsi="Times New Roman"/>
          <w:sz w:val="28"/>
          <w:szCs w:val="28"/>
        </w:rPr>
        <w:t xml:space="preserve"> та ін.; за </w:t>
      </w:r>
      <w:proofErr w:type="spellStart"/>
      <w:r w:rsidRPr="004D54C6">
        <w:rPr>
          <w:rFonts w:ascii="Times New Roman" w:hAnsi="Times New Roman"/>
          <w:sz w:val="28"/>
          <w:szCs w:val="28"/>
        </w:rPr>
        <w:t>заг</w:t>
      </w:r>
      <w:proofErr w:type="spellEnd"/>
      <w:r w:rsidRPr="004D54C6">
        <w:rPr>
          <w:rFonts w:ascii="Times New Roman" w:hAnsi="Times New Roman"/>
          <w:sz w:val="28"/>
          <w:szCs w:val="28"/>
        </w:rPr>
        <w:t xml:space="preserve">. ред. проф. С. С. </w:t>
      </w:r>
      <w:proofErr w:type="spellStart"/>
      <w:r w:rsidRPr="004D54C6">
        <w:rPr>
          <w:rFonts w:ascii="Times New Roman" w:hAnsi="Times New Roman"/>
          <w:sz w:val="28"/>
          <w:szCs w:val="28"/>
        </w:rPr>
        <w:t>Вітвіцького</w:t>
      </w:r>
      <w:proofErr w:type="spellEnd"/>
      <w:r w:rsidRPr="004D54C6">
        <w:rPr>
          <w:rFonts w:ascii="Times New Roman" w:hAnsi="Times New Roman"/>
          <w:sz w:val="28"/>
          <w:szCs w:val="28"/>
        </w:rPr>
        <w:t xml:space="preserve">. – Київ : ВД </w:t>
      </w:r>
      <w:proofErr w:type="spellStart"/>
      <w:r w:rsidRPr="004D54C6">
        <w:rPr>
          <w:rFonts w:ascii="Times New Roman" w:hAnsi="Times New Roman"/>
          <w:sz w:val="28"/>
          <w:szCs w:val="28"/>
        </w:rPr>
        <w:t>Дакор</w:t>
      </w:r>
      <w:proofErr w:type="spellEnd"/>
      <w:r w:rsidRPr="004D54C6">
        <w:rPr>
          <w:rFonts w:ascii="Times New Roman" w:hAnsi="Times New Roman"/>
          <w:sz w:val="28"/>
          <w:szCs w:val="28"/>
        </w:rPr>
        <w:t>, 2021. – 372 с.</w:t>
      </w:r>
    </w:p>
    <w:p w:rsidR="001F54EF" w:rsidRPr="004D54C6" w:rsidRDefault="001F54EF" w:rsidP="0004532A">
      <w:pPr>
        <w:spacing w:after="0" w:line="240" w:lineRule="auto"/>
        <w:rPr>
          <w:rFonts w:ascii="Times New Roman" w:hAnsi="Times New Roman"/>
          <w:sz w:val="28"/>
          <w:szCs w:val="28"/>
          <w:lang w:val="en-US"/>
        </w:rPr>
      </w:pPr>
    </w:p>
    <w:sectPr w:rsidR="001F54EF" w:rsidRPr="004D54C6" w:rsidSect="004D54C6">
      <w:type w:val="continuous"/>
      <w:pgSz w:w="11906" w:h="16838"/>
      <w:pgMar w:top="139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EC" w:rsidRDefault="00AA44EC" w:rsidP="00AC4E84">
      <w:pPr>
        <w:spacing w:after="0" w:line="240" w:lineRule="auto"/>
      </w:pPr>
      <w:r>
        <w:separator/>
      </w:r>
    </w:p>
  </w:endnote>
  <w:endnote w:type="continuationSeparator" w:id="0">
    <w:p w:rsidR="00AA44EC" w:rsidRDefault="00AA44EC"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Default="001F54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Default="001F54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Default="001F54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EC" w:rsidRDefault="00AA44EC" w:rsidP="00AC4E84">
      <w:pPr>
        <w:spacing w:after="0" w:line="240" w:lineRule="auto"/>
      </w:pPr>
      <w:r>
        <w:separator/>
      </w:r>
    </w:p>
  </w:footnote>
  <w:footnote w:type="continuationSeparator" w:id="0">
    <w:p w:rsidR="00AA44EC" w:rsidRDefault="00AA44EC"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Default="001F54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Pr="009A52A8" w:rsidRDefault="00AA44EC"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1F54EF" w:rsidRPr="009A52A8">
      <w:rPr>
        <w:rFonts w:ascii="Times New Roman" w:hAnsi="Times New Roman"/>
      </w:rPr>
      <w:t>КАФЕДРА ПРАВООХОРОННОЇ ДІЯЛЬНОСТІ ТА ЗАГАЛЬНОПРАВОВИХ ДИСЦИПЛІН</w:t>
    </w:r>
  </w:p>
  <w:p w:rsidR="001F54EF" w:rsidRPr="009A52A8" w:rsidRDefault="001F54EF"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1F54EF" w:rsidRDefault="001F54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4EF" w:rsidRDefault="001F54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FF1494E"/>
    <w:multiLevelType w:val="hybridMultilevel"/>
    <w:tmpl w:val="03CCFF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6"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8" w15:restartNumberingAfterBreak="0">
    <w:nsid w:val="6997026B"/>
    <w:multiLevelType w:val="hybridMultilevel"/>
    <w:tmpl w:val="709204F8"/>
    <w:lvl w:ilvl="0" w:tplc="EA2AD572">
      <w:numFmt w:val="bullet"/>
      <w:lvlText w:val="-"/>
      <w:lvlJc w:val="left"/>
      <w:pPr>
        <w:tabs>
          <w:tab w:val="num" w:pos="1475"/>
        </w:tabs>
        <w:ind w:left="1475" w:hanging="264"/>
      </w:pPr>
      <w:rPr>
        <w:rFonts w:ascii="Times New Roman" w:eastAsia="Times New Roman" w:hAnsi="Times New Roman" w:cs="Times New Roman" w:hint="default"/>
      </w:rPr>
    </w:lvl>
    <w:lvl w:ilvl="1" w:tplc="04190019">
      <w:start w:val="1"/>
      <w:numFmt w:val="lowerLetter"/>
      <w:lvlText w:val="%2."/>
      <w:lvlJc w:val="left"/>
      <w:pPr>
        <w:tabs>
          <w:tab w:val="num" w:pos="1260"/>
        </w:tabs>
        <w:ind w:left="1260" w:hanging="360"/>
      </w:pPr>
    </w:lvl>
    <w:lvl w:ilvl="2" w:tplc="1C08E60A">
      <w:start w:val="1"/>
      <w:numFmt w:val="decimal"/>
      <w:lvlText w:val="%3."/>
      <w:lvlJc w:val="left"/>
      <w:pPr>
        <w:tabs>
          <w:tab w:val="num" w:pos="2160"/>
        </w:tabs>
        <w:ind w:left="2160" w:hanging="36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1"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
    </w:lvlOverride>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31171"/>
    <w:rsid w:val="000340D9"/>
    <w:rsid w:val="0004532A"/>
    <w:rsid w:val="00045F46"/>
    <w:rsid w:val="000B2839"/>
    <w:rsid w:val="000C0890"/>
    <w:rsid w:val="000C7A49"/>
    <w:rsid w:val="00104077"/>
    <w:rsid w:val="00125CBB"/>
    <w:rsid w:val="00137A41"/>
    <w:rsid w:val="001557F8"/>
    <w:rsid w:val="00170039"/>
    <w:rsid w:val="00184351"/>
    <w:rsid w:val="00197B51"/>
    <w:rsid w:val="001F54EF"/>
    <w:rsid w:val="002149DD"/>
    <w:rsid w:val="0025773F"/>
    <w:rsid w:val="00263D4F"/>
    <w:rsid w:val="002716F3"/>
    <w:rsid w:val="00287F38"/>
    <w:rsid w:val="002C2886"/>
    <w:rsid w:val="002D5E64"/>
    <w:rsid w:val="002D78CD"/>
    <w:rsid w:val="002E6475"/>
    <w:rsid w:val="00302C57"/>
    <w:rsid w:val="00312B93"/>
    <w:rsid w:val="00386796"/>
    <w:rsid w:val="003E4BE6"/>
    <w:rsid w:val="003F3B4E"/>
    <w:rsid w:val="00401463"/>
    <w:rsid w:val="00412AA3"/>
    <w:rsid w:val="00454168"/>
    <w:rsid w:val="00455FA2"/>
    <w:rsid w:val="00474EFB"/>
    <w:rsid w:val="004778CE"/>
    <w:rsid w:val="004810B6"/>
    <w:rsid w:val="004A21DD"/>
    <w:rsid w:val="004B2E7B"/>
    <w:rsid w:val="004B5BFD"/>
    <w:rsid w:val="004C00D8"/>
    <w:rsid w:val="004D4B38"/>
    <w:rsid w:val="004D54C6"/>
    <w:rsid w:val="004E1ADC"/>
    <w:rsid w:val="005054E9"/>
    <w:rsid w:val="00506017"/>
    <w:rsid w:val="00526D9E"/>
    <w:rsid w:val="0052767B"/>
    <w:rsid w:val="005360BD"/>
    <w:rsid w:val="0057751E"/>
    <w:rsid w:val="00591745"/>
    <w:rsid w:val="005A2BFE"/>
    <w:rsid w:val="005A7FC5"/>
    <w:rsid w:val="005B4297"/>
    <w:rsid w:val="005D4DA0"/>
    <w:rsid w:val="005E6091"/>
    <w:rsid w:val="005E7468"/>
    <w:rsid w:val="00607EEF"/>
    <w:rsid w:val="0061223B"/>
    <w:rsid w:val="0062051C"/>
    <w:rsid w:val="00632DF0"/>
    <w:rsid w:val="0064527E"/>
    <w:rsid w:val="00667998"/>
    <w:rsid w:val="00683F95"/>
    <w:rsid w:val="006C0130"/>
    <w:rsid w:val="006C0F5A"/>
    <w:rsid w:val="006E2B64"/>
    <w:rsid w:val="00704429"/>
    <w:rsid w:val="00723EAC"/>
    <w:rsid w:val="00743D68"/>
    <w:rsid w:val="00754E9F"/>
    <w:rsid w:val="007600EC"/>
    <w:rsid w:val="00770690"/>
    <w:rsid w:val="007A383E"/>
    <w:rsid w:val="007B1178"/>
    <w:rsid w:val="007D218B"/>
    <w:rsid w:val="007D23D3"/>
    <w:rsid w:val="0083148B"/>
    <w:rsid w:val="00836053"/>
    <w:rsid w:val="00851023"/>
    <w:rsid w:val="008548FF"/>
    <w:rsid w:val="00875797"/>
    <w:rsid w:val="008A203D"/>
    <w:rsid w:val="008A363A"/>
    <w:rsid w:val="008B74A8"/>
    <w:rsid w:val="008C476A"/>
    <w:rsid w:val="009214E9"/>
    <w:rsid w:val="0092202A"/>
    <w:rsid w:val="00934919"/>
    <w:rsid w:val="00963F5D"/>
    <w:rsid w:val="00972DD8"/>
    <w:rsid w:val="00973CAD"/>
    <w:rsid w:val="00996A49"/>
    <w:rsid w:val="009A52A8"/>
    <w:rsid w:val="009D3EFC"/>
    <w:rsid w:val="009D5D4A"/>
    <w:rsid w:val="009E047C"/>
    <w:rsid w:val="00A03FEA"/>
    <w:rsid w:val="00A0642E"/>
    <w:rsid w:val="00A366E9"/>
    <w:rsid w:val="00AA44EC"/>
    <w:rsid w:val="00AC4E84"/>
    <w:rsid w:val="00AE4CD9"/>
    <w:rsid w:val="00AF6FF3"/>
    <w:rsid w:val="00B043FD"/>
    <w:rsid w:val="00B13620"/>
    <w:rsid w:val="00B20043"/>
    <w:rsid w:val="00B37C6F"/>
    <w:rsid w:val="00B4658C"/>
    <w:rsid w:val="00B67FC2"/>
    <w:rsid w:val="00BA012B"/>
    <w:rsid w:val="00BB5857"/>
    <w:rsid w:val="00BC5EC6"/>
    <w:rsid w:val="00BE126B"/>
    <w:rsid w:val="00BF441F"/>
    <w:rsid w:val="00C1603D"/>
    <w:rsid w:val="00C65A6D"/>
    <w:rsid w:val="00C949E0"/>
    <w:rsid w:val="00CB4432"/>
    <w:rsid w:val="00CC091C"/>
    <w:rsid w:val="00CC58D4"/>
    <w:rsid w:val="00CC7A50"/>
    <w:rsid w:val="00CE0F37"/>
    <w:rsid w:val="00D26246"/>
    <w:rsid w:val="00D35C38"/>
    <w:rsid w:val="00D806C9"/>
    <w:rsid w:val="00D92E35"/>
    <w:rsid w:val="00DA0BF7"/>
    <w:rsid w:val="00DA2C06"/>
    <w:rsid w:val="00DB2945"/>
    <w:rsid w:val="00DC1B5E"/>
    <w:rsid w:val="00DC6396"/>
    <w:rsid w:val="00E01810"/>
    <w:rsid w:val="00E126FF"/>
    <w:rsid w:val="00E204E1"/>
    <w:rsid w:val="00E51E4B"/>
    <w:rsid w:val="00E56091"/>
    <w:rsid w:val="00E96868"/>
    <w:rsid w:val="00F162EE"/>
    <w:rsid w:val="00F41124"/>
    <w:rsid w:val="00F65EC9"/>
    <w:rsid w:val="00F673AC"/>
    <w:rsid w:val="00FA6C1F"/>
    <w:rsid w:val="00FC0386"/>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C08DBC4-49C8-43E2-BD2F-8B65651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Default">
    <w:name w:val="Default"/>
    <w:uiPriority w:val="99"/>
    <w:rsid w:val="00632DF0"/>
    <w:pPr>
      <w:autoSpaceDE w:val="0"/>
      <w:autoSpaceDN w:val="0"/>
      <w:adjustRightInd w:val="0"/>
    </w:pPr>
    <w:rPr>
      <w:rFonts w:ascii="Times New Roman" w:hAnsi="Times New Roman"/>
      <w:color w:val="000000"/>
      <w:sz w:val="24"/>
      <w:szCs w:val="24"/>
      <w:lang w:val="ru-RU" w:eastAsia="ru-RU"/>
    </w:rPr>
  </w:style>
  <w:style w:type="paragraph" w:customStyle="1" w:styleId="Body1">
    <w:name w:val="Body 1"/>
    <w:uiPriority w:val="99"/>
    <w:rsid w:val="00632DF0"/>
    <w:pPr>
      <w:outlineLvl w:val="0"/>
    </w:pPr>
    <w:rPr>
      <w:rFonts w:ascii="Times New Roman" w:eastAsia="Arial Unicode MS" w:hAnsi="Times New Roman"/>
      <w:color w:val="000000"/>
      <w:sz w:val="24"/>
      <w:u w:color="000000"/>
      <w:lang w:val="cs-CZ" w:eastAsia="en-US"/>
    </w:rPr>
  </w:style>
  <w:style w:type="paragraph" w:styleId="ad">
    <w:name w:val="Body Text"/>
    <w:basedOn w:val="a"/>
    <w:link w:val="ae"/>
    <w:uiPriority w:val="99"/>
    <w:locked/>
    <w:rsid w:val="00B4658C"/>
    <w:pPr>
      <w:spacing w:after="120" w:line="240" w:lineRule="auto"/>
    </w:pPr>
    <w:rPr>
      <w:sz w:val="24"/>
      <w:szCs w:val="20"/>
      <w:lang w:val="ru-RU" w:eastAsia="ru-RU"/>
    </w:rPr>
  </w:style>
  <w:style w:type="character" w:customStyle="1" w:styleId="BodyTextChar">
    <w:name w:val="Body Text Char"/>
    <w:uiPriority w:val="99"/>
    <w:semiHidden/>
    <w:locked/>
    <w:rsid w:val="00BF441F"/>
    <w:rPr>
      <w:rFonts w:cs="Times New Roman"/>
      <w:lang w:val="uk-UA" w:eastAsia="en-US"/>
    </w:rPr>
  </w:style>
  <w:style w:type="character" w:customStyle="1" w:styleId="ae">
    <w:name w:val="Основний текст Знак"/>
    <w:link w:val="ad"/>
    <w:uiPriority w:val="99"/>
    <w:locked/>
    <w:rsid w:val="00B4658C"/>
    <w:rPr>
      <w:sz w:val="24"/>
      <w:lang w:val="ru-RU" w:eastAsia="ru-RU"/>
    </w:rPr>
  </w:style>
  <w:style w:type="paragraph" w:styleId="21">
    <w:name w:val="Body Text Indent 2"/>
    <w:basedOn w:val="a"/>
    <w:link w:val="22"/>
    <w:uiPriority w:val="99"/>
    <w:semiHidden/>
    <w:unhideWhenUsed/>
    <w:locked/>
    <w:rsid w:val="004D54C6"/>
    <w:pPr>
      <w:spacing w:after="120" w:line="480" w:lineRule="auto"/>
      <w:ind w:left="283"/>
    </w:pPr>
  </w:style>
  <w:style w:type="character" w:customStyle="1" w:styleId="22">
    <w:name w:val="Основний текст з відступом 2 Знак"/>
    <w:link w:val="21"/>
    <w:uiPriority w:val="99"/>
    <w:semiHidden/>
    <w:rsid w:val="004D54C6"/>
    <w:rPr>
      <w:sz w:val="22"/>
      <w:szCs w:val="22"/>
      <w:lang w:val="uk-UA" w:eastAsia="en-US"/>
    </w:rPr>
  </w:style>
  <w:style w:type="paragraph" w:styleId="af">
    <w:name w:val="Block Text"/>
    <w:basedOn w:val="a"/>
    <w:semiHidden/>
    <w:unhideWhenUsed/>
    <w:locked/>
    <w:rsid w:val="004D54C6"/>
    <w:pPr>
      <w:shd w:val="clear" w:color="auto" w:fill="FFFFFF"/>
      <w:spacing w:after="0" w:line="240" w:lineRule="auto"/>
      <w:ind w:left="410" w:right="49" w:hanging="338"/>
    </w:pPr>
    <w:rPr>
      <w:rFonts w:ascii="Times New Roman" w:eastAsia="Times New Roman" w:hAnsi="Times New Roman"/>
      <w:color w:val="000000"/>
      <w:spacing w:val="-4"/>
      <w:kern w:val="28"/>
      <w:sz w:val="28"/>
      <w:szCs w:val="20"/>
      <w:lang w:eastAsia="ru-RU"/>
    </w:rPr>
  </w:style>
  <w:style w:type="character" w:customStyle="1" w:styleId="rvts14">
    <w:name w:val="rvts14"/>
    <w:rsid w:val="004D54C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810">
      <w:bodyDiv w:val="1"/>
      <w:marLeft w:val="0"/>
      <w:marRight w:val="0"/>
      <w:marTop w:val="0"/>
      <w:marBottom w:val="0"/>
      <w:divBdr>
        <w:top w:val="none" w:sz="0" w:space="0" w:color="auto"/>
        <w:left w:val="none" w:sz="0" w:space="0" w:color="auto"/>
        <w:bottom w:val="none" w:sz="0" w:space="0" w:color="auto"/>
        <w:right w:val="none" w:sz="0" w:space="0" w:color="auto"/>
      </w:divBdr>
    </w:div>
    <w:div w:id="1419711681">
      <w:marLeft w:val="0"/>
      <w:marRight w:val="0"/>
      <w:marTop w:val="0"/>
      <w:marBottom w:val="0"/>
      <w:divBdr>
        <w:top w:val="none" w:sz="0" w:space="0" w:color="auto"/>
        <w:left w:val="none" w:sz="0" w:space="0" w:color="auto"/>
        <w:bottom w:val="none" w:sz="0" w:space="0" w:color="auto"/>
        <w:right w:val="none" w:sz="0" w:space="0" w:color="auto"/>
      </w:divBdr>
    </w:div>
    <w:div w:id="1419711682">
      <w:marLeft w:val="0"/>
      <w:marRight w:val="0"/>
      <w:marTop w:val="0"/>
      <w:marBottom w:val="0"/>
      <w:divBdr>
        <w:top w:val="none" w:sz="0" w:space="0" w:color="auto"/>
        <w:left w:val="none" w:sz="0" w:space="0" w:color="auto"/>
        <w:bottom w:val="none" w:sz="0" w:space="0" w:color="auto"/>
        <w:right w:val="none" w:sz="0" w:space="0" w:color="auto"/>
      </w:divBdr>
    </w:div>
    <w:div w:id="1419711683">
      <w:marLeft w:val="0"/>
      <w:marRight w:val="0"/>
      <w:marTop w:val="0"/>
      <w:marBottom w:val="0"/>
      <w:divBdr>
        <w:top w:val="none" w:sz="0" w:space="0" w:color="auto"/>
        <w:left w:val="none" w:sz="0" w:space="0" w:color="auto"/>
        <w:bottom w:val="none" w:sz="0" w:space="0" w:color="auto"/>
        <w:right w:val="none" w:sz="0" w:space="0" w:color="auto"/>
      </w:divBdr>
    </w:div>
    <w:div w:id="1419711684">
      <w:marLeft w:val="0"/>
      <w:marRight w:val="0"/>
      <w:marTop w:val="0"/>
      <w:marBottom w:val="0"/>
      <w:divBdr>
        <w:top w:val="none" w:sz="0" w:space="0" w:color="auto"/>
        <w:left w:val="none" w:sz="0" w:space="0" w:color="auto"/>
        <w:bottom w:val="none" w:sz="0" w:space="0" w:color="auto"/>
        <w:right w:val="none" w:sz="0" w:space="0" w:color="auto"/>
      </w:divBdr>
    </w:div>
    <w:div w:id="1419711685">
      <w:marLeft w:val="0"/>
      <w:marRight w:val="0"/>
      <w:marTop w:val="0"/>
      <w:marBottom w:val="0"/>
      <w:divBdr>
        <w:top w:val="none" w:sz="0" w:space="0" w:color="auto"/>
        <w:left w:val="none" w:sz="0" w:space="0" w:color="auto"/>
        <w:bottom w:val="none" w:sz="0" w:space="0" w:color="auto"/>
        <w:right w:val="none" w:sz="0" w:space="0" w:color="auto"/>
      </w:divBdr>
    </w:div>
    <w:div w:id="1419711686">
      <w:marLeft w:val="0"/>
      <w:marRight w:val="0"/>
      <w:marTop w:val="0"/>
      <w:marBottom w:val="0"/>
      <w:divBdr>
        <w:top w:val="none" w:sz="0" w:space="0" w:color="auto"/>
        <w:left w:val="none" w:sz="0" w:space="0" w:color="auto"/>
        <w:bottom w:val="none" w:sz="0" w:space="0" w:color="auto"/>
        <w:right w:val="none" w:sz="0" w:space="0" w:color="auto"/>
      </w:divBdr>
    </w:div>
    <w:div w:id="1419711687">
      <w:marLeft w:val="0"/>
      <w:marRight w:val="0"/>
      <w:marTop w:val="0"/>
      <w:marBottom w:val="0"/>
      <w:divBdr>
        <w:top w:val="none" w:sz="0" w:space="0" w:color="auto"/>
        <w:left w:val="none" w:sz="0" w:space="0" w:color="auto"/>
        <w:bottom w:val="none" w:sz="0" w:space="0" w:color="auto"/>
        <w:right w:val="none" w:sz="0" w:space="0" w:color="auto"/>
      </w:divBdr>
    </w:div>
    <w:div w:id="1419711688">
      <w:marLeft w:val="0"/>
      <w:marRight w:val="0"/>
      <w:marTop w:val="0"/>
      <w:marBottom w:val="0"/>
      <w:divBdr>
        <w:top w:val="none" w:sz="0" w:space="0" w:color="auto"/>
        <w:left w:val="none" w:sz="0" w:space="0" w:color="auto"/>
        <w:bottom w:val="none" w:sz="0" w:space="0" w:color="auto"/>
        <w:right w:val="none" w:sz="0" w:space="0" w:color="auto"/>
      </w:divBdr>
    </w:div>
    <w:div w:id="1419711689">
      <w:marLeft w:val="0"/>
      <w:marRight w:val="0"/>
      <w:marTop w:val="0"/>
      <w:marBottom w:val="0"/>
      <w:divBdr>
        <w:top w:val="none" w:sz="0" w:space="0" w:color="auto"/>
        <w:left w:val="none" w:sz="0" w:space="0" w:color="auto"/>
        <w:bottom w:val="none" w:sz="0" w:space="0" w:color="auto"/>
        <w:right w:val="none" w:sz="0" w:space="0" w:color="auto"/>
      </w:divBdr>
    </w:div>
    <w:div w:id="1419711690">
      <w:marLeft w:val="0"/>
      <w:marRight w:val="0"/>
      <w:marTop w:val="0"/>
      <w:marBottom w:val="0"/>
      <w:divBdr>
        <w:top w:val="none" w:sz="0" w:space="0" w:color="auto"/>
        <w:left w:val="none" w:sz="0" w:space="0" w:color="auto"/>
        <w:bottom w:val="none" w:sz="0" w:space="0" w:color="auto"/>
        <w:right w:val="none" w:sz="0" w:space="0" w:color="auto"/>
      </w:divBdr>
    </w:div>
    <w:div w:id="1419711691">
      <w:marLeft w:val="0"/>
      <w:marRight w:val="0"/>
      <w:marTop w:val="0"/>
      <w:marBottom w:val="0"/>
      <w:divBdr>
        <w:top w:val="none" w:sz="0" w:space="0" w:color="auto"/>
        <w:left w:val="none" w:sz="0" w:space="0" w:color="auto"/>
        <w:bottom w:val="none" w:sz="0" w:space="0" w:color="auto"/>
        <w:right w:val="none" w:sz="0" w:space="0" w:color="auto"/>
      </w:divBdr>
    </w:div>
    <w:div w:id="1419711692">
      <w:marLeft w:val="0"/>
      <w:marRight w:val="0"/>
      <w:marTop w:val="0"/>
      <w:marBottom w:val="0"/>
      <w:divBdr>
        <w:top w:val="none" w:sz="0" w:space="0" w:color="auto"/>
        <w:left w:val="none" w:sz="0" w:space="0" w:color="auto"/>
        <w:bottom w:val="none" w:sz="0" w:space="0" w:color="auto"/>
        <w:right w:val="none" w:sz="0" w:space="0" w:color="auto"/>
      </w:divBdr>
    </w:div>
    <w:div w:id="1419711693">
      <w:marLeft w:val="0"/>
      <w:marRight w:val="0"/>
      <w:marTop w:val="0"/>
      <w:marBottom w:val="0"/>
      <w:divBdr>
        <w:top w:val="none" w:sz="0" w:space="0" w:color="auto"/>
        <w:left w:val="none" w:sz="0" w:space="0" w:color="auto"/>
        <w:bottom w:val="none" w:sz="0" w:space="0" w:color="auto"/>
        <w:right w:val="none" w:sz="0" w:space="0" w:color="auto"/>
      </w:divBdr>
    </w:div>
    <w:div w:id="1419711694">
      <w:marLeft w:val="0"/>
      <w:marRight w:val="0"/>
      <w:marTop w:val="0"/>
      <w:marBottom w:val="0"/>
      <w:divBdr>
        <w:top w:val="none" w:sz="0" w:space="0" w:color="auto"/>
        <w:left w:val="none" w:sz="0" w:space="0" w:color="auto"/>
        <w:bottom w:val="none" w:sz="0" w:space="0" w:color="auto"/>
        <w:right w:val="none" w:sz="0" w:space="0" w:color="auto"/>
      </w:divBdr>
    </w:div>
    <w:div w:id="1419711695">
      <w:marLeft w:val="0"/>
      <w:marRight w:val="0"/>
      <w:marTop w:val="0"/>
      <w:marBottom w:val="0"/>
      <w:divBdr>
        <w:top w:val="none" w:sz="0" w:space="0" w:color="auto"/>
        <w:left w:val="none" w:sz="0" w:space="0" w:color="auto"/>
        <w:bottom w:val="none" w:sz="0" w:space="0" w:color="auto"/>
        <w:right w:val="none" w:sz="0" w:space="0" w:color="auto"/>
      </w:divBdr>
    </w:div>
    <w:div w:id="1419711696">
      <w:marLeft w:val="0"/>
      <w:marRight w:val="0"/>
      <w:marTop w:val="0"/>
      <w:marBottom w:val="0"/>
      <w:divBdr>
        <w:top w:val="none" w:sz="0" w:space="0" w:color="auto"/>
        <w:left w:val="none" w:sz="0" w:space="0" w:color="auto"/>
        <w:bottom w:val="none" w:sz="0" w:space="0" w:color="auto"/>
        <w:right w:val="none" w:sz="0" w:space="0" w:color="auto"/>
      </w:divBdr>
    </w:div>
    <w:div w:id="1419711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88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3;&#1077;&#1088;&#1076;&#1085;&#1110;&#1082;-&#1110;&#1085;&#1085;&#1072;-&#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40</cp:revision>
  <dcterms:created xsi:type="dcterms:W3CDTF">2017-01-27T11:41:00Z</dcterms:created>
  <dcterms:modified xsi:type="dcterms:W3CDTF">2023-02-23T15:53:00Z</dcterms:modified>
</cp:coreProperties>
</file>