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0B" w:rsidRPr="000E08C0" w:rsidRDefault="0067224C" w:rsidP="00D92E35">
      <w:pPr>
        <w:spacing w:after="0"/>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BE4F0B" w:rsidRPr="000E08C0" w:rsidRDefault="00BE4F0B" w:rsidP="00D92E35">
      <w:pPr>
        <w:spacing w:after="0"/>
        <w:rPr>
          <w:rFonts w:ascii="Times New Roman" w:hAnsi="Times New Roman"/>
          <w:b/>
          <w:sz w:val="28"/>
          <w:szCs w:val="28"/>
        </w:rPr>
      </w:pPr>
    </w:p>
    <w:p w:rsidR="00BE4F0B" w:rsidRPr="000E08C0" w:rsidRDefault="00BE4F0B" w:rsidP="00D806C9">
      <w:pPr>
        <w:spacing w:after="0"/>
        <w:jc w:val="center"/>
        <w:rPr>
          <w:rFonts w:ascii="Times New Roman" w:hAnsi="Times New Roman"/>
          <w:b/>
          <w:sz w:val="28"/>
          <w:szCs w:val="28"/>
        </w:rPr>
      </w:pPr>
    </w:p>
    <w:p w:rsidR="000E08C0" w:rsidRDefault="000E08C0" w:rsidP="00D806C9">
      <w:pPr>
        <w:spacing w:after="0"/>
        <w:jc w:val="center"/>
        <w:rPr>
          <w:rFonts w:ascii="Times New Roman" w:hAnsi="Times New Roman"/>
          <w:b/>
          <w:sz w:val="28"/>
          <w:szCs w:val="28"/>
        </w:rPr>
      </w:pPr>
      <w:r w:rsidRPr="000E08C0">
        <w:rPr>
          <w:rFonts w:ascii="Times New Roman" w:hAnsi="Times New Roman"/>
          <w:b/>
          <w:sz w:val="28"/>
          <w:szCs w:val="28"/>
        </w:rPr>
        <w:t>СИЛАБУС</w:t>
      </w:r>
    </w:p>
    <w:p w:rsidR="000E08C0" w:rsidRDefault="000E08C0" w:rsidP="00D806C9">
      <w:pPr>
        <w:spacing w:after="0"/>
        <w:jc w:val="center"/>
        <w:rPr>
          <w:rFonts w:ascii="Times New Roman" w:hAnsi="Times New Roman"/>
          <w:b/>
          <w:sz w:val="28"/>
          <w:szCs w:val="28"/>
        </w:rPr>
      </w:pPr>
      <w:r w:rsidRPr="000E08C0">
        <w:rPr>
          <w:rFonts w:ascii="Times New Roman" w:hAnsi="Times New Roman"/>
          <w:b/>
          <w:sz w:val="28"/>
          <w:szCs w:val="28"/>
        </w:rPr>
        <w:t>КУРСУ</w:t>
      </w:r>
    </w:p>
    <w:p w:rsidR="000E08C0" w:rsidRDefault="000E08C0" w:rsidP="000E08C0">
      <w:pPr>
        <w:spacing w:after="0"/>
        <w:jc w:val="center"/>
        <w:rPr>
          <w:rFonts w:ascii="Times New Roman" w:hAnsi="Times New Roman"/>
          <w:b/>
          <w:sz w:val="28"/>
          <w:szCs w:val="28"/>
        </w:rPr>
      </w:pPr>
    </w:p>
    <w:p w:rsidR="00BE4F0B" w:rsidRPr="000E08C0" w:rsidRDefault="000E08C0" w:rsidP="000E08C0">
      <w:pPr>
        <w:spacing w:after="0"/>
        <w:jc w:val="center"/>
        <w:rPr>
          <w:rFonts w:ascii="Times New Roman" w:hAnsi="Times New Roman"/>
          <w:sz w:val="28"/>
          <w:szCs w:val="28"/>
        </w:rPr>
      </w:pPr>
      <w:r w:rsidRPr="000E08C0">
        <w:rPr>
          <w:rFonts w:ascii="Times New Roman" w:hAnsi="Times New Roman"/>
          <w:b/>
          <w:sz w:val="28"/>
          <w:szCs w:val="28"/>
        </w:rPr>
        <w:t>Кваліфікація кримінальних правопорушень, підслідних Національній поліції України</w:t>
      </w:r>
    </w:p>
    <w:p w:rsidR="00BE4F0B" w:rsidRPr="000E08C0" w:rsidRDefault="00BE4F0B" w:rsidP="00D92E35">
      <w:pPr>
        <w:spacing w:after="0"/>
        <w:rPr>
          <w:rFonts w:ascii="Times New Roman" w:hAnsi="Times New Roman"/>
          <w:b/>
          <w:sz w:val="28"/>
          <w:szCs w:val="28"/>
          <w:lang w:eastAsia="uk-UA"/>
        </w:rPr>
        <w:sectPr w:rsidR="00BE4F0B" w:rsidRPr="000E08C0" w:rsidSect="0067224C">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134" w:header="708" w:footer="708" w:gutter="0"/>
          <w:cols w:num="2" w:space="708"/>
          <w:docGrid w:linePitch="360"/>
        </w:sectPr>
      </w:pPr>
    </w:p>
    <w:tbl>
      <w:tblPr>
        <w:tblW w:w="10305" w:type="dxa"/>
        <w:tblInd w:w="-447" w:type="dxa"/>
        <w:tblBorders>
          <w:insideH w:val="nil"/>
          <w:insideV w:val="nil"/>
        </w:tblBorders>
        <w:tblLayout w:type="fixed"/>
        <w:tblLook w:val="0600" w:firstRow="0" w:lastRow="0" w:firstColumn="0" w:lastColumn="0" w:noHBand="1" w:noVBand="1"/>
      </w:tblPr>
      <w:tblGrid>
        <w:gridCol w:w="3406"/>
        <w:gridCol w:w="6899"/>
      </w:tblGrid>
      <w:tr w:rsidR="000E08C0" w:rsidRPr="000E08C0" w:rsidTr="0067224C">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rPr>
                <w:rFonts w:ascii="Times New Roman" w:hAnsi="Times New Roman"/>
                <w:b/>
                <w:sz w:val="28"/>
                <w:szCs w:val="28"/>
                <w:lang w:eastAsia="uk-UA"/>
              </w:rPr>
            </w:pPr>
            <w:r w:rsidRPr="000E08C0">
              <w:rPr>
                <w:rFonts w:ascii="Times New Roman" w:hAnsi="Times New Roman"/>
                <w:b/>
                <w:sz w:val="28"/>
                <w:szCs w:val="28"/>
                <w:lang w:eastAsia="uk-UA"/>
              </w:rPr>
              <w:t>Мова викладання</w:t>
            </w:r>
          </w:p>
        </w:tc>
        <w:tc>
          <w:tcPr>
            <w:tcW w:w="68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widowControl w:val="0"/>
              <w:rPr>
                <w:rFonts w:ascii="Times New Roman" w:hAnsi="Times New Roman"/>
                <w:sz w:val="28"/>
                <w:szCs w:val="28"/>
                <w:lang w:eastAsia="uk-UA"/>
              </w:rPr>
            </w:pPr>
            <w:r w:rsidRPr="000E08C0">
              <w:rPr>
                <w:rFonts w:ascii="Times New Roman" w:hAnsi="Times New Roman"/>
                <w:sz w:val="28"/>
                <w:szCs w:val="28"/>
                <w:lang w:eastAsia="uk-UA"/>
              </w:rPr>
              <w:t>Українська</w:t>
            </w:r>
          </w:p>
        </w:tc>
      </w:tr>
      <w:tr w:rsidR="000E08C0" w:rsidRPr="000E08C0" w:rsidTr="0067224C">
        <w:trPr>
          <w:trHeight w:val="207"/>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pStyle w:val="TableParagraph"/>
              <w:spacing w:line="276" w:lineRule="auto"/>
              <w:rPr>
                <w:b/>
                <w:sz w:val="28"/>
                <w:szCs w:val="28"/>
                <w:lang w:val="uk-UA"/>
              </w:rPr>
            </w:pPr>
            <w:proofErr w:type="spellStart"/>
            <w:r w:rsidRPr="000E08C0">
              <w:rPr>
                <w:b/>
                <w:sz w:val="28"/>
                <w:szCs w:val="28"/>
              </w:rPr>
              <w:t>Курс</w:t>
            </w:r>
            <w:proofErr w:type="spellEnd"/>
            <w:r w:rsidRPr="000E08C0">
              <w:rPr>
                <w:b/>
                <w:spacing w:val="-1"/>
                <w:sz w:val="28"/>
                <w:szCs w:val="28"/>
              </w:rPr>
              <w:t xml:space="preserve"> </w:t>
            </w:r>
            <w:proofErr w:type="spellStart"/>
            <w:r w:rsidRPr="000E08C0">
              <w:rPr>
                <w:b/>
                <w:sz w:val="28"/>
                <w:szCs w:val="28"/>
              </w:rPr>
              <w:t>та</w:t>
            </w:r>
            <w:proofErr w:type="spellEnd"/>
            <w:r w:rsidRPr="000E08C0">
              <w:rPr>
                <w:b/>
                <w:spacing w:val="-4"/>
                <w:sz w:val="28"/>
                <w:szCs w:val="28"/>
              </w:rPr>
              <w:t xml:space="preserve"> </w:t>
            </w:r>
            <w:proofErr w:type="spellStart"/>
            <w:r w:rsidRPr="000E08C0">
              <w:rPr>
                <w:b/>
                <w:sz w:val="28"/>
                <w:szCs w:val="28"/>
              </w:rPr>
              <w:t>семестр</w:t>
            </w:r>
            <w:proofErr w:type="spellEnd"/>
            <w:r w:rsidRPr="000E08C0">
              <w:rPr>
                <w:b/>
                <w:spacing w:val="-5"/>
                <w:sz w:val="28"/>
                <w:szCs w:val="28"/>
              </w:rPr>
              <w:t xml:space="preserve"> </w:t>
            </w:r>
            <w:proofErr w:type="spellStart"/>
            <w:r w:rsidRPr="000E08C0">
              <w:rPr>
                <w:b/>
                <w:sz w:val="28"/>
                <w:szCs w:val="28"/>
              </w:rPr>
              <w:t>вивчення</w:t>
            </w:r>
            <w:proofErr w:type="spellEnd"/>
          </w:p>
        </w:tc>
        <w:tc>
          <w:tcPr>
            <w:tcW w:w="6899"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pStyle w:val="TableParagraph"/>
              <w:spacing w:line="252" w:lineRule="auto"/>
              <w:jc w:val="both"/>
              <w:rPr>
                <w:sz w:val="28"/>
                <w:szCs w:val="28"/>
                <w:lang w:val="ru-RU" w:eastAsia="uk-UA"/>
              </w:rPr>
            </w:pPr>
            <w:r w:rsidRPr="000E08C0">
              <w:rPr>
                <w:sz w:val="28"/>
                <w:szCs w:val="28"/>
                <w:lang w:val="ru-RU"/>
              </w:rPr>
              <w:t xml:space="preserve">3 курс, 5 семестр </w:t>
            </w:r>
            <w:proofErr w:type="spellStart"/>
            <w:r w:rsidRPr="000E08C0">
              <w:rPr>
                <w:sz w:val="28"/>
                <w:szCs w:val="28"/>
                <w:lang w:val="ru-RU"/>
              </w:rPr>
              <w:t>навчання</w:t>
            </w:r>
            <w:proofErr w:type="spellEnd"/>
            <w:r w:rsidRPr="000E08C0">
              <w:rPr>
                <w:sz w:val="28"/>
                <w:szCs w:val="28"/>
                <w:lang w:val="ru-RU"/>
              </w:rPr>
              <w:t>;</w:t>
            </w:r>
          </w:p>
          <w:p w:rsidR="000E08C0" w:rsidRPr="000E08C0" w:rsidRDefault="000E08C0">
            <w:pPr>
              <w:pStyle w:val="TableParagraph"/>
              <w:spacing w:line="252" w:lineRule="auto"/>
              <w:jc w:val="both"/>
              <w:rPr>
                <w:sz w:val="28"/>
                <w:szCs w:val="28"/>
                <w:lang w:val="ru-RU"/>
              </w:rPr>
            </w:pPr>
            <w:proofErr w:type="spellStart"/>
            <w:r w:rsidRPr="000E08C0">
              <w:rPr>
                <w:sz w:val="28"/>
                <w:szCs w:val="28"/>
                <w:lang w:val="ru-RU"/>
              </w:rPr>
              <w:t>спеціальність</w:t>
            </w:r>
            <w:proofErr w:type="spellEnd"/>
            <w:r w:rsidRPr="000E08C0">
              <w:rPr>
                <w:sz w:val="28"/>
                <w:szCs w:val="28"/>
                <w:lang w:val="ru-RU"/>
              </w:rPr>
              <w:t xml:space="preserve"> 262 </w:t>
            </w:r>
            <w:proofErr w:type="spellStart"/>
            <w:r w:rsidRPr="000E08C0">
              <w:rPr>
                <w:sz w:val="28"/>
                <w:szCs w:val="28"/>
                <w:lang w:val="ru-RU"/>
              </w:rPr>
              <w:t>Правоохоронна</w:t>
            </w:r>
            <w:proofErr w:type="spellEnd"/>
            <w:r w:rsidRPr="000E08C0">
              <w:rPr>
                <w:sz w:val="28"/>
                <w:szCs w:val="28"/>
                <w:lang w:val="ru-RU"/>
              </w:rPr>
              <w:t xml:space="preserve"> </w:t>
            </w:r>
            <w:proofErr w:type="spellStart"/>
            <w:r w:rsidRPr="000E08C0">
              <w:rPr>
                <w:sz w:val="28"/>
                <w:szCs w:val="28"/>
                <w:lang w:val="ru-RU"/>
              </w:rPr>
              <w:t>діяльність</w:t>
            </w:r>
            <w:proofErr w:type="spellEnd"/>
            <w:r w:rsidRPr="000E08C0">
              <w:rPr>
                <w:sz w:val="28"/>
                <w:szCs w:val="28"/>
                <w:lang w:val="ru-RU"/>
              </w:rPr>
              <w:t xml:space="preserve"> (</w:t>
            </w:r>
            <w:proofErr w:type="spellStart"/>
            <w:r w:rsidRPr="000E08C0">
              <w:rPr>
                <w:sz w:val="28"/>
                <w:szCs w:val="28"/>
                <w:lang w:val="ru-RU"/>
              </w:rPr>
              <w:t>освітня</w:t>
            </w:r>
            <w:proofErr w:type="spellEnd"/>
            <w:r w:rsidRPr="000E08C0">
              <w:rPr>
                <w:sz w:val="28"/>
                <w:szCs w:val="28"/>
                <w:lang w:val="ru-RU"/>
              </w:rPr>
              <w:t xml:space="preserve"> </w:t>
            </w:r>
            <w:proofErr w:type="spellStart"/>
            <w:r w:rsidRPr="000E08C0">
              <w:rPr>
                <w:sz w:val="28"/>
                <w:szCs w:val="28"/>
                <w:lang w:val="ru-RU"/>
              </w:rPr>
              <w:t>програма</w:t>
            </w:r>
            <w:proofErr w:type="spellEnd"/>
            <w:r w:rsidRPr="000E08C0">
              <w:rPr>
                <w:sz w:val="28"/>
                <w:szCs w:val="28"/>
                <w:lang w:val="ru-RU"/>
              </w:rPr>
              <w:t xml:space="preserve"> «</w:t>
            </w:r>
            <w:proofErr w:type="spellStart"/>
            <w:r w:rsidRPr="000E08C0">
              <w:rPr>
                <w:sz w:val="28"/>
                <w:szCs w:val="28"/>
                <w:lang w:val="ru-RU"/>
              </w:rPr>
              <w:t>Правоохоронна</w:t>
            </w:r>
            <w:proofErr w:type="spellEnd"/>
            <w:r w:rsidRPr="000E08C0">
              <w:rPr>
                <w:sz w:val="28"/>
                <w:szCs w:val="28"/>
                <w:lang w:val="ru-RU"/>
              </w:rPr>
              <w:t xml:space="preserve"> </w:t>
            </w:r>
            <w:proofErr w:type="spellStart"/>
            <w:r w:rsidRPr="000E08C0">
              <w:rPr>
                <w:sz w:val="28"/>
                <w:szCs w:val="28"/>
                <w:lang w:val="ru-RU"/>
              </w:rPr>
              <w:t>діяльність</w:t>
            </w:r>
            <w:proofErr w:type="spellEnd"/>
            <w:r w:rsidRPr="000E08C0">
              <w:rPr>
                <w:bCs/>
                <w:sz w:val="28"/>
                <w:szCs w:val="28"/>
                <w:lang w:val="ru-RU"/>
              </w:rPr>
              <w:t>»</w:t>
            </w:r>
            <w:r w:rsidRPr="000E08C0">
              <w:rPr>
                <w:sz w:val="28"/>
                <w:szCs w:val="28"/>
                <w:lang w:val="ru-RU"/>
              </w:rPr>
              <w:t>)</w:t>
            </w:r>
          </w:p>
        </w:tc>
      </w:tr>
      <w:tr w:rsidR="000E08C0" w:rsidRPr="000E08C0" w:rsidTr="0067224C">
        <w:trPr>
          <w:trHeight w:val="291"/>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widowControl w:val="0"/>
              <w:rPr>
                <w:rFonts w:ascii="Times New Roman" w:hAnsi="Times New Roman"/>
                <w:b/>
                <w:sz w:val="28"/>
                <w:szCs w:val="28"/>
                <w:lang w:eastAsia="uk-UA"/>
              </w:rPr>
            </w:pPr>
            <w:r w:rsidRPr="000E08C0">
              <w:rPr>
                <w:rFonts w:ascii="Times New Roman" w:hAnsi="Times New Roman"/>
                <w:b/>
                <w:sz w:val="28"/>
                <w:szCs w:val="28"/>
                <w:lang w:eastAsia="uk-UA"/>
              </w:rPr>
              <w:t>Викладач (-і)</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jc w:val="both"/>
              <w:rPr>
                <w:rFonts w:ascii="Times New Roman" w:hAnsi="Times New Roman"/>
                <w:sz w:val="28"/>
                <w:szCs w:val="28"/>
                <w:lang w:eastAsia="uk-UA"/>
              </w:rPr>
            </w:pPr>
            <w:proofErr w:type="spellStart"/>
            <w:r w:rsidRPr="000E08C0">
              <w:rPr>
                <w:rFonts w:ascii="Times New Roman" w:hAnsi="Times New Roman"/>
                <w:sz w:val="28"/>
                <w:szCs w:val="28"/>
                <w:lang w:eastAsia="uk-UA"/>
              </w:rPr>
              <w:t>Берднік</w:t>
            </w:r>
            <w:proofErr w:type="spellEnd"/>
            <w:r w:rsidRPr="000E08C0">
              <w:rPr>
                <w:rFonts w:ascii="Times New Roman" w:hAnsi="Times New Roman"/>
                <w:sz w:val="28"/>
                <w:szCs w:val="28"/>
                <w:lang w:eastAsia="uk-UA"/>
              </w:rPr>
              <w:t xml:space="preserve"> Інна Володимирівна, професор кафедри правоохоронної діяльності та загальноправових дисциплін, </w:t>
            </w:r>
            <w:proofErr w:type="spellStart"/>
            <w:r w:rsidRPr="000E08C0">
              <w:rPr>
                <w:rFonts w:ascii="Times New Roman" w:hAnsi="Times New Roman"/>
                <w:sz w:val="28"/>
                <w:szCs w:val="28"/>
                <w:lang w:eastAsia="uk-UA"/>
              </w:rPr>
              <w:t>д.ю.н</w:t>
            </w:r>
            <w:proofErr w:type="spellEnd"/>
            <w:r w:rsidRPr="000E08C0">
              <w:rPr>
                <w:rFonts w:ascii="Times New Roman" w:hAnsi="Times New Roman"/>
                <w:sz w:val="28"/>
                <w:szCs w:val="28"/>
                <w:lang w:eastAsia="uk-UA"/>
              </w:rPr>
              <w:t xml:space="preserve">., професор </w:t>
            </w:r>
          </w:p>
        </w:tc>
      </w:tr>
      <w:tr w:rsidR="000E08C0" w:rsidRPr="000E08C0" w:rsidTr="0067224C">
        <w:trPr>
          <w:trHeight w:val="288"/>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widowControl w:val="0"/>
              <w:rPr>
                <w:rFonts w:ascii="Times New Roman" w:hAnsi="Times New Roman"/>
                <w:b/>
                <w:sz w:val="28"/>
                <w:szCs w:val="28"/>
                <w:lang w:eastAsia="uk-UA"/>
              </w:rPr>
            </w:pPr>
            <w:proofErr w:type="spellStart"/>
            <w:r w:rsidRPr="000E08C0">
              <w:rPr>
                <w:rFonts w:ascii="Times New Roman" w:hAnsi="Times New Roman"/>
                <w:b/>
                <w:sz w:val="28"/>
                <w:szCs w:val="28"/>
                <w:lang w:eastAsia="uk-UA"/>
              </w:rPr>
              <w:t>Профайл</w:t>
            </w:r>
            <w:proofErr w:type="spellEnd"/>
            <w:r w:rsidRPr="000E08C0">
              <w:rPr>
                <w:rFonts w:ascii="Times New Roman" w:hAnsi="Times New Roman"/>
                <w:b/>
                <w:sz w:val="28"/>
                <w:szCs w:val="28"/>
                <w:lang w:eastAsia="uk-UA"/>
              </w:rPr>
              <w:t xml:space="preserve"> викладача (-</w:t>
            </w:r>
            <w:proofErr w:type="spellStart"/>
            <w:r w:rsidRPr="000E08C0">
              <w:rPr>
                <w:rFonts w:ascii="Times New Roman" w:hAnsi="Times New Roman"/>
                <w:b/>
                <w:sz w:val="28"/>
                <w:szCs w:val="28"/>
                <w:lang w:eastAsia="uk-UA"/>
              </w:rPr>
              <w:t>ів</w:t>
            </w:r>
            <w:proofErr w:type="spellEnd"/>
            <w:r w:rsidRPr="000E08C0">
              <w:rPr>
                <w:rFonts w:ascii="Times New Roman" w:hAnsi="Times New Roman"/>
                <w:b/>
                <w:sz w:val="28"/>
                <w:szCs w:val="28"/>
                <w:lang w:eastAsia="uk-UA"/>
              </w:rPr>
              <w:t>)</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0E08C0" w:rsidRPr="000E08C0" w:rsidRDefault="002D3AD8">
            <w:pPr>
              <w:widowControl w:val="0"/>
              <w:rPr>
                <w:rFonts w:ascii="Times New Roman" w:hAnsi="Times New Roman"/>
                <w:sz w:val="28"/>
                <w:szCs w:val="28"/>
                <w:lang w:eastAsia="uk-UA"/>
              </w:rPr>
            </w:pPr>
            <w:hyperlink r:id="rId14" w:history="1">
              <w:r w:rsidR="000E08C0" w:rsidRPr="000E08C0">
                <w:rPr>
                  <w:rStyle w:val="ab"/>
                  <w:rFonts w:ascii="Times New Roman" w:hAnsi="Times New Roman"/>
                  <w:sz w:val="28"/>
                  <w:szCs w:val="28"/>
                </w:rPr>
                <w:t>https://tidp.stu.cn.ua/берднік-інна-володимирівна/</w:t>
              </w:r>
            </w:hyperlink>
          </w:p>
        </w:tc>
      </w:tr>
      <w:tr w:rsidR="000E08C0" w:rsidRPr="000E08C0" w:rsidTr="0067224C">
        <w:trPr>
          <w:trHeight w:val="480"/>
        </w:trPr>
        <w:tc>
          <w:tcPr>
            <w:tcW w:w="3406"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widowControl w:val="0"/>
              <w:rPr>
                <w:rFonts w:ascii="Times New Roman" w:hAnsi="Times New Roman"/>
                <w:b/>
                <w:sz w:val="28"/>
                <w:szCs w:val="28"/>
                <w:lang w:eastAsia="uk-UA"/>
              </w:rPr>
            </w:pPr>
            <w:r w:rsidRPr="000E08C0">
              <w:rPr>
                <w:rFonts w:ascii="Times New Roman" w:hAnsi="Times New Roman"/>
                <w:b/>
                <w:sz w:val="28"/>
                <w:szCs w:val="28"/>
                <w:lang w:eastAsia="uk-UA"/>
              </w:rPr>
              <w:t>Контакти викладача</w:t>
            </w:r>
          </w:p>
        </w:tc>
        <w:tc>
          <w:tcPr>
            <w:tcW w:w="6899" w:type="dxa"/>
            <w:tcBorders>
              <w:top w:val="nil"/>
              <w:left w:val="nil"/>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widowControl w:val="0"/>
              <w:rPr>
                <w:rFonts w:ascii="Times New Roman" w:hAnsi="Times New Roman"/>
                <w:sz w:val="28"/>
                <w:szCs w:val="28"/>
                <w:lang w:val="en-US" w:eastAsia="uk-UA"/>
              </w:rPr>
            </w:pPr>
            <w:r w:rsidRPr="000E08C0">
              <w:rPr>
                <w:rFonts w:ascii="Times New Roman" w:hAnsi="Times New Roman"/>
                <w:sz w:val="28"/>
                <w:szCs w:val="28"/>
                <w:lang w:val="en-US" w:eastAsia="uk-UA"/>
              </w:rPr>
              <w:t>inna_berdnik1983</w:t>
            </w:r>
            <w:r w:rsidRPr="000E08C0">
              <w:rPr>
                <w:rFonts w:ascii="Times New Roman" w:hAnsi="Times New Roman"/>
                <w:sz w:val="28"/>
                <w:szCs w:val="28"/>
                <w:lang w:eastAsia="uk-UA"/>
              </w:rPr>
              <w:t>@</w:t>
            </w:r>
            <w:proofErr w:type="spellStart"/>
            <w:r w:rsidRPr="000E08C0">
              <w:rPr>
                <w:rFonts w:ascii="Times New Roman" w:hAnsi="Times New Roman"/>
                <w:sz w:val="28"/>
                <w:szCs w:val="28"/>
                <w:lang w:eastAsia="uk-UA"/>
              </w:rPr>
              <w:t>ukr</w:t>
            </w:r>
            <w:proofErr w:type="spellEnd"/>
            <w:r w:rsidRPr="000E08C0">
              <w:rPr>
                <w:rFonts w:ascii="Times New Roman" w:hAnsi="Times New Roman"/>
                <w:sz w:val="28"/>
                <w:szCs w:val="28"/>
                <w:lang w:val="en-US" w:eastAsia="uk-UA"/>
              </w:rPr>
              <w:t>.</w:t>
            </w:r>
            <w:proofErr w:type="spellStart"/>
            <w:r w:rsidRPr="000E08C0">
              <w:rPr>
                <w:rFonts w:ascii="Times New Roman" w:hAnsi="Times New Roman"/>
                <w:sz w:val="28"/>
                <w:szCs w:val="28"/>
                <w:lang w:eastAsia="uk-UA"/>
              </w:rPr>
              <w:t>net</w:t>
            </w:r>
            <w:proofErr w:type="spellEnd"/>
          </w:p>
        </w:tc>
      </w:tr>
      <w:tr w:rsidR="000E08C0" w:rsidRPr="000E08C0" w:rsidTr="0067224C">
        <w:trPr>
          <w:trHeight w:val="175"/>
        </w:trPr>
        <w:tc>
          <w:tcPr>
            <w:tcW w:w="340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0E08C0" w:rsidRPr="000E08C0" w:rsidRDefault="000E08C0">
            <w:pPr>
              <w:rPr>
                <w:rFonts w:ascii="Times New Roman" w:hAnsi="Times New Roman"/>
                <w:b/>
                <w:sz w:val="28"/>
                <w:szCs w:val="28"/>
                <w:lang w:eastAsia="uk-UA"/>
              </w:rPr>
            </w:pPr>
            <w:r w:rsidRPr="000E08C0">
              <w:rPr>
                <w:rFonts w:ascii="Times New Roman" w:hAnsi="Times New Roman"/>
                <w:b/>
                <w:sz w:val="28"/>
                <w:szCs w:val="28"/>
                <w:lang w:eastAsia="uk-UA"/>
              </w:rPr>
              <w:t xml:space="preserve">Сторінка курсу в </w:t>
            </w:r>
            <w:r w:rsidRPr="000E08C0">
              <w:rPr>
                <w:rFonts w:ascii="Times New Roman" w:hAnsi="Times New Roman"/>
                <w:b/>
                <w:sz w:val="28"/>
                <w:szCs w:val="28"/>
                <w:lang w:val="en-US" w:eastAsia="uk-UA"/>
              </w:rPr>
              <w:t>MOODLE</w:t>
            </w:r>
          </w:p>
        </w:tc>
        <w:tc>
          <w:tcPr>
            <w:tcW w:w="6899"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0E08C0" w:rsidRPr="000E08C0" w:rsidRDefault="002D3AD8">
            <w:pPr>
              <w:widowControl w:val="0"/>
              <w:rPr>
                <w:rFonts w:ascii="Times New Roman" w:hAnsi="Times New Roman"/>
                <w:sz w:val="28"/>
                <w:szCs w:val="28"/>
                <w:lang w:eastAsia="uk-UA"/>
              </w:rPr>
            </w:pPr>
            <w:hyperlink r:id="rId15" w:history="1">
              <w:r w:rsidR="000E08C0" w:rsidRPr="000E08C0">
                <w:rPr>
                  <w:rStyle w:val="ab"/>
                  <w:rFonts w:ascii="Times New Roman" w:hAnsi="Times New Roman"/>
                  <w:sz w:val="28"/>
                  <w:szCs w:val="28"/>
                  <w:lang w:val="en-US" w:eastAsia="uk-UA"/>
                </w:rPr>
                <w:t>https</w:t>
              </w:r>
              <w:r w:rsidR="000E08C0" w:rsidRPr="000E08C0">
                <w:rPr>
                  <w:rStyle w:val="ab"/>
                  <w:rFonts w:ascii="Times New Roman" w:hAnsi="Times New Roman"/>
                  <w:sz w:val="28"/>
                  <w:szCs w:val="28"/>
                  <w:lang w:eastAsia="uk-UA"/>
                </w:rPr>
                <w:t>://</w:t>
              </w:r>
              <w:proofErr w:type="spellStart"/>
              <w:r w:rsidR="000E08C0" w:rsidRPr="000E08C0">
                <w:rPr>
                  <w:rStyle w:val="ab"/>
                  <w:rFonts w:ascii="Times New Roman" w:hAnsi="Times New Roman"/>
                  <w:sz w:val="28"/>
                  <w:szCs w:val="28"/>
                  <w:lang w:val="en-US" w:eastAsia="uk-UA"/>
                </w:rPr>
                <w:t>eln</w:t>
              </w:r>
              <w:proofErr w:type="spellEnd"/>
              <w:r w:rsidR="000E08C0" w:rsidRPr="000E08C0">
                <w:rPr>
                  <w:rStyle w:val="ab"/>
                  <w:rFonts w:ascii="Times New Roman" w:hAnsi="Times New Roman"/>
                  <w:sz w:val="28"/>
                  <w:szCs w:val="28"/>
                  <w:lang w:eastAsia="uk-UA"/>
                </w:rPr>
                <w:t>.</w:t>
              </w:r>
              <w:proofErr w:type="spellStart"/>
              <w:r w:rsidR="000E08C0" w:rsidRPr="000E08C0">
                <w:rPr>
                  <w:rStyle w:val="ab"/>
                  <w:rFonts w:ascii="Times New Roman" w:hAnsi="Times New Roman"/>
                  <w:sz w:val="28"/>
                  <w:szCs w:val="28"/>
                  <w:lang w:val="en-US" w:eastAsia="uk-UA"/>
                </w:rPr>
                <w:t>stu</w:t>
              </w:r>
              <w:proofErr w:type="spellEnd"/>
              <w:r w:rsidR="000E08C0" w:rsidRPr="000E08C0">
                <w:rPr>
                  <w:rStyle w:val="ab"/>
                  <w:rFonts w:ascii="Times New Roman" w:hAnsi="Times New Roman"/>
                  <w:sz w:val="28"/>
                  <w:szCs w:val="28"/>
                  <w:lang w:eastAsia="uk-UA"/>
                </w:rPr>
                <w:t>.</w:t>
              </w:r>
              <w:proofErr w:type="spellStart"/>
              <w:r w:rsidR="000E08C0" w:rsidRPr="000E08C0">
                <w:rPr>
                  <w:rStyle w:val="ab"/>
                  <w:rFonts w:ascii="Times New Roman" w:hAnsi="Times New Roman"/>
                  <w:sz w:val="28"/>
                  <w:szCs w:val="28"/>
                  <w:lang w:val="en-US" w:eastAsia="uk-UA"/>
                </w:rPr>
                <w:t>cn</w:t>
              </w:r>
              <w:proofErr w:type="spellEnd"/>
              <w:r w:rsidR="000E08C0" w:rsidRPr="000E08C0">
                <w:rPr>
                  <w:rStyle w:val="ab"/>
                  <w:rFonts w:ascii="Times New Roman" w:hAnsi="Times New Roman"/>
                  <w:sz w:val="28"/>
                  <w:szCs w:val="28"/>
                  <w:lang w:eastAsia="uk-UA"/>
                </w:rPr>
                <w:t>.</w:t>
              </w:r>
              <w:proofErr w:type="spellStart"/>
              <w:r w:rsidR="000E08C0" w:rsidRPr="000E08C0">
                <w:rPr>
                  <w:rStyle w:val="ab"/>
                  <w:rFonts w:ascii="Times New Roman" w:hAnsi="Times New Roman"/>
                  <w:sz w:val="28"/>
                  <w:szCs w:val="28"/>
                  <w:lang w:val="en-US" w:eastAsia="uk-UA"/>
                </w:rPr>
                <w:t>ua</w:t>
              </w:r>
              <w:proofErr w:type="spellEnd"/>
              <w:r w:rsidR="000E08C0" w:rsidRPr="000E08C0">
                <w:rPr>
                  <w:rStyle w:val="ab"/>
                  <w:rFonts w:ascii="Times New Roman" w:hAnsi="Times New Roman"/>
                  <w:sz w:val="28"/>
                  <w:szCs w:val="28"/>
                  <w:lang w:eastAsia="uk-UA"/>
                </w:rPr>
                <w:t>/</w:t>
              </w:r>
              <w:r w:rsidR="000E08C0" w:rsidRPr="000E08C0">
                <w:rPr>
                  <w:rStyle w:val="ab"/>
                  <w:rFonts w:ascii="Times New Roman" w:hAnsi="Times New Roman"/>
                  <w:sz w:val="28"/>
                  <w:szCs w:val="28"/>
                  <w:lang w:val="en-US" w:eastAsia="uk-UA"/>
                </w:rPr>
                <w:t>course</w:t>
              </w:r>
              <w:r w:rsidR="000E08C0" w:rsidRPr="000E08C0">
                <w:rPr>
                  <w:rStyle w:val="ab"/>
                  <w:rFonts w:ascii="Times New Roman" w:hAnsi="Times New Roman"/>
                  <w:sz w:val="28"/>
                  <w:szCs w:val="28"/>
                  <w:lang w:eastAsia="uk-UA"/>
                </w:rPr>
                <w:t>/</w:t>
              </w:r>
              <w:r w:rsidR="000E08C0" w:rsidRPr="000E08C0">
                <w:rPr>
                  <w:rStyle w:val="ab"/>
                  <w:rFonts w:ascii="Times New Roman" w:hAnsi="Times New Roman"/>
                  <w:sz w:val="28"/>
                  <w:szCs w:val="28"/>
                  <w:lang w:val="en-US" w:eastAsia="uk-UA"/>
                </w:rPr>
                <w:t>view</w:t>
              </w:r>
              <w:r w:rsidR="000E08C0" w:rsidRPr="000E08C0">
                <w:rPr>
                  <w:rStyle w:val="ab"/>
                  <w:rFonts w:ascii="Times New Roman" w:hAnsi="Times New Roman"/>
                  <w:sz w:val="28"/>
                  <w:szCs w:val="28"/>
                  <w:lang w:eastAsia="uk-UA"/>
                </w:rPr>
                <w:t>.</w:t>
              </w:r>
              <w:r w:rsidR="000E08C0" w:rsidRPr="000E08C0">
                <w:rPr>
                  <w:rStyle w:val="ab"/>
                  <w:rFonts w:ascii="Times New Roman" w:hAnsi="Times New Roman"/>
                  <w:sz w:val="28"/>
                  <w:szCs w:val="28"/>
                  <w:lang w:val="en-US" w:eastAsia="uk-UA"/>
                </w:rPr>
                <w:t>php</w:t>
              </w:r>
              <w:r w:rsidR="000E08C0" w:rsidRPr="000E08C0">
                <w:rPr>
                  <w:rStyle w:val="ab"/>
                  <w:rFonts w:ascii="Times New Roman" w:hAnsi="Times New Roman"/>
                  <w:sz w:val="28"/>
                  <w:szCs w:val="28"/>
                  <w:lang w:eastAsia="uk-UA"/>
                </w:rPr>
                <w:t>?</w:t>
              </w:r>
              <w:r w:rsidR="000E08C0" w:rsidRPr="000E08C0">
                <w:rPr>
                  <w:rStyle w:val="ab"/>
                  <w:rFonts w:ascii="Times New Roman" w:hAnsi="Times New Roman"/>
                  <w:sz w:val="28"/>
                  <w:szCs w:val="28"/>
                  <w:lang w:val="en-US" w:eastAsia="uk-UA"/>
                </w:rPr>
                <w:t>id</w:t>
              </w:r>
              <w:r w:rsidR="000E08C0" w:rsidRPr="000E08C0">
                <w:rPr>
                  <w:rStyle w:val="ab"/>
                  <w:rFonts w:ascii="Times New Roman" w:hAnsi="Times New Roman"/>
                  <w:sz w:val="28"/>
                  <w:szCs w:val="28"/>
                  <w:lang w:eastAsia="uk-UA"/>
                </w:rPr>
                <w:t>=5032</w:t>
              </w:r>
            </w:hyperlink>
          </w:p>
          <w:p w:rsidR="000E08C0" w:rsidRPr="000E08C0" w:rsidRDefault="000E08C0">
            <w:pPr>
              <w:widowControl w:val="0"/>
              <w:rPr>
                <w:rFonts w:ascii="Times New Roman" w:hAnsi="Times New Roman"/>
                <w:sz w:val="28"/>
                <w:szCs w:val="28"/>
                <w:lang w:eastAsia="uk-UA"/>
              </w:rPr>
            </w:pPr>
          </w:p>
        </w:tc>
      </w:tr>
    </w:tbl>
    <w:p w:rsidR="000E08C0" w:rsidRPr="000E08C0" w:rsidRDefault="000E08C0" w:rsidP="000E08C0">
      <w:pPr>
        <w:rPr>
          <w:rFonts w:ascii="Times New Roman" w:hAnsi="Times New Roman"/>
          <w:b/>
          <w:sz w:val="28"/>
          <w:szCs w:val="28"/>
          <w:lang w:eastAsia="uk-UA"/>
        </w:rPr>
      </w:pPr>
    </w:p>
    <w:p w:rsidR="000E08C0" w:rsidRPr="000E08C0" w:rsidRDefault="000E08C0" w:rsidP="000E08C0">
      <w:pPr>
        <w:numPr>
          <w:ilvl w:val="0"/>
          <w:numId w:val="2"/>
        </w:numPr>
        <w:spacing w:after="0" w:line="240" w:lineRule="auto"/>
        <w:jc w:val="both"/>
        <w:rPr>
          <w:rFonts w:ascii="Times New Roman" w:hAnsi="Times New Roman"/>
          <w:b/>
          <w:sz w:val="28"/>
          <w:szCs w:val="28"/>
          <w:lang w:eastAsia="uk-UA"/>
        </w:rPr>
      </w:pPr>
      <w:r w:rsidRPr="000E08C0">
        <w:rPr>
          <w:rFonts w:ascii="Times New Roman" w:hAnsi="Times New Roman"/>
          <w:b/>
          <w:sz w:val="28"/>
          <w:szCs w:val="28"/>
          <w:lang w:eastAsia="uk-UA"/>
        </w:rPr>
        <w:t xml:space="preserve">Анотація курсу </w:t>
      </w:r>
    </w:p>
    <w:p w:rsidR="000E08C0" w:rsidRPr="000E08C0" w:rsidRDefault="000E08C0" w:rsidP="000E08C0">
      <w:pPr>
        <w:ind w:left="1414"/>
        <w:jc w:val="both"/>
        <w:rPr>
          <w:rFonts w:ascii="Times New Roman" w:hAnsi="Times New Roman"/>
          <w:b/>
          <w:sz w:val="28"/>
          <w:szCs w:val="28"/>
          <w:lang w:eastAsia="uk-UA"/>
        </w:rPr>
      </w:pPr>
    </w:p>
    <w:p w:rsidR="000E08C0" w:rsidRPr="000E08C0" w:rsidRDefault="000E08C0" w:rsidP="000E08C0">
      <w:pPr>
        <w:pStyle w:val="ad"/>
        <w:spacing w:line="240" w:lineRule="auto"/>
        <w:ind w:firstLine="709"/>
        <w:jc w:val="both"/>
        <w:rPr>
          <w:b w:val="0"/>
          <w:bCs w:val="0"/>
          <w:color w:val="auto"/>
          <w:szCs w:val="28"/>
          <w:lang w:eastAsia="ru-RU"/>
        </w:rPr>
      </w:pPr>
      <w:r w:rsidRPr="000E08C0">
        <w:rPr>
          <w:b w:val="0"/>
          <w:spacing w:val="-4"/>
          <w:szCs w:val="28"/>
          <w:lang w:eastAsia="uk-UA"/>
        </w:rPr>
        <w:t xml:space="preserve">Повномасштабне вторгнення </w:t>
      </w:r>
      <w:proofErr w:type="spellStart"/>
      <w:r w:rsidRPr="000E08C0">
        <w:rPr>
          <w:b w:val="0"/>
          <w:spacing w:val="-4"/>
          <w:szCs w:val="28"/>
          <w:lang w:eastAsia="uk-UA"/>
        </w:rPr>
        <w:t>рф</w:t>
      </w:r>
      <w:proofErr w:type="spellEnd"/>
      <w:r w:rsidRPr="000E08C0">
        <w:rPr>
          <w:b w:val="0"/>
          <w:spacing w:val="-4"/>
          <w:szCs w:val="28"/>
          <w:lang w:eastAsia="uk-UA"/>
        </w:rPr>
        <w:t xml:space="preserve"> на територію України </w:t>
      </w:r>
      <w:proofErr w:type="spellStart"/>
      <w:r w:rsidRPr="000E08C0">
        <w:rPr>
          <w:b w:val="0"/>
          <w:spacing w:val="-4"/>
          <w:szCs w:val="28"/>
          <w:lang w:eastAsia="uk-UA"/>
        </w:rPr>
        <w:t>внесло</w:t>
      </w:r>
      <w:proofErr w:type="spellEnd"/>
      <w:r w:rsidRPr="000E08C0">
        <w:rPr>
          <w:b w:val="0"/>
          <w:spacing w:val="-4"/>
          <w:szCs w:val="28"/>
          <w:lang w:eastAsia="uk-UA"/>
        </w:rPr>
        <w:t xml:space="preserve"> свої корективи у діяльність правоохоронних органів, зокрема Національної поліції України, оскільки їх функціонування нерозривно пов’язане з забезпеченням безпеки особистості, суспільства і держави, створенням необхідних умов реалізації конституційних прав і свобод громадян у різних сферах суспільного життя. </w:t>
      </w:r>
      <w:r w:rsidRPr="000E08C0">
        <w:rPr>
          <w:b w:val="0"/>
          <w:bCs w:val="0"/>
          <w:color w:val="auto"/>
          <w:szCs w:val="28"/>
          <w:lang w:eastAsia="ru-RU"/>
        </w:rPr>
        <w:t xml:space="preserve">Кваліфікації кримінальних правопорушень, підслідних Національній поліції України - один з найважливіших спеціальних курсів, що викладається у закладах вищої освіти. Досконале знання кримінального законодавства нашої держави є необхідною умовою успішної роботи за фахом. Це покладає </w:t>
      </w:r>
      <w:r w:rsidRPr="000E08C0">
        <w:rPr>
          <w:b w:val="0"/>
          <w:bCs w:val="0"/>
          <w:color w:val="auto"/>
          <w:szCs w:val="28"/>
          <w:lang w:eastAsia="ru-RU"/>
        </w:rPr>
        <w:lastRenderedPageBreak/>
        <w:t>на здобувача вищої освіти обов'язок із перших днів занять відмовитися від поверхового засвоєння кримінально-правових інститутів, категорій і понять. Одним із найважливіших питань при застосуванні кримінального закону є визначення того, який саме злочин вчинила особа та якою нормою цей злочин передбачено. Цілком і повністю вирішується це питання в процесі кваліфікації злочинів. Отож даний курс має на меті сформувати у студентів глибокі теоретичні та практичні знання щодо практичного застосування кримінального законодавства України.</w:t>
      </w:r>
    </w:p>
    <w:p w:rsidR="000E08C0" w:rsidRPr="000E08C0" w:rsidRDefault="000E08C0" w:rsidP="000E08C0">
      <w:pPr>
        <w:pStyle w:val="ad"/>
        <w:spacing w:line="240" w:lineRule="auto"/>
        <w:ind w:firstLine="709"/>
        <w:jc w:val="both"/>
        <w:rPr>
          <w:b w:val="0"/>
          <w:bCs w:val="0"/>
          <w:color w:val="auto"/>
          <w:szCs w:val="28"/>
          <w:lang w:eastAsia="ru-RU"/>
        </w:rPr>
      </w:pPr>
      <w:r w:rsidRPr="000E08C0">
        <w:rPr>
          <w:b w:val="0"/>
          <w:bCs w:val="0"/>
          <w:color w:val="auto"/>
          <w:szCs w:val="28"/>
          <w:lang w:eastAsia="ru-RU"/>
        </w:rPr>
        <w:t>Вивчення цього курсу повинно сприяти вихованню у студентів поважного ставлення до закону про кримінальну відповідальність як важливого засобу захисту людини, її прав і свобод, проголошених Конституцією України, інтересів суспільства та держави від злочинних посягань.</w:t>
      </w:r>
    </w:p>
    <w:p w:rsidR="000E08C0" w:rsidRPr="000E08C0" w:rsidRDefault="000E08C0" w:rsidP="000E08C0">
      <w:pPr>
        <w:pStyle w:val="ad"/>
        <w:spacing w:line="240" w:lineRule="auto"/>
        <w:ind w:firstLine="709"/>
        <w:jc w:val="both"/>
        <w:rPr>
          <w:b w:val="0"/>
          <w:szCs w:val="28"/>
        </w:rPr>
      </w:pPr>
      <w:r w:rsidRPr="000E08C0">
        <w:rPr>
          <w:b w:val="0"/>
          <w:bCs w:val="0"/>
          <w:color w:val="auto"/>
          <w:szCs w:val="28"/>
          <w:lang w:eastAsia="ru-RU"/>
        </w:rPr>
        <w:t xml:space="preserve">В умовах дії нового КК України зазначений курс покликаний також поєднати знання здобувачів вищої освіти, уже одержані під час навчання, з новими законодавчими положеннями. </w:t>
      </w:r>
      <w:r w:rsidRPr="000E08C0">
        <w:rPr>
          <w:b w:val="0"/>
          <w:szCs w:val="28"/>
        </w:rPr>
        <w:t>Вивчення курсу закінчується складанням підсумкового контролю-заліку.</w:t>
      </w:r>
    </w:p>
    <w:p w:rsidR="000E08C0" w:rsidRPr="000E08C0" w:rsidRDefault="000E08C0" w:rsidP="000E08C0">
      <w:pPr>
        <w:ind w:firstLine="709"/>
        <w:jc w:val="both"/>
        <w:rPr>
          <w:rFonts w:ascii="Times New Roman" w:hAnsi="Times New Roman"/>
          <w:sz w:val="28"/>
          <w:szCs w:val="28"/>
        </w:rPr>
      </w:pPr>
      <w:r w:rsidRPr="000E08C0">
        <w:rPr>
          <w:rFonts w:ascii="Times New Roman" w:hAnsi="Times New Roman"/>
          <w:sz w:val="28"/>
          <w:szCs w:val="28"/>
        </w:rPr>
        <w:t xml:space="preserve">Програма навчальної дисципліни складається з таких тем: </w:t>
      </w:r>
      <w:r w:rsidRPr="000E08C0">
        <w:rPr>
          <w:rFonts w:ascii="Times New Roman" w:hAnsi="Times New Roman"/>
          <w:bCs/>
          <w:sz w:val="28"/>
          <w:szCs w:val="28"/>
        </w:rPr>
        <w:t xml:space="preserve">Тема 1. </w:t>
      </w:r>
      <w:r w:rsidRPr="000E08C0">
        <w:rPr>
          <w:rFonts w:ascii="Times New Roman" w:hAnsi="Times New Roman"/>
          <w:sz w:val="28"/>
          <w:szCs w:val="28"/>
        </w:rPr>
        <w:t>Поняття кваліфікації кримінальних правопорушень, підслідних Національній поліції України.</w:t>
      </w:r>
      <w:r w:rsidRPr="000E08C0">
        <w:rPr>
          <w:rFonts w:ascii="Times New Roman" w:hAnsi="Times New Roman"/>
          <w:bCs/>
          <w:sz w:val="28"/>
          <w:szCs w:val="28"/>
        </w:rPr>
        <w:t xml:space="preserve"> </w:t>
      </w:r>
      <w:r w:rsidRPr="000E08C0">
        <w:rPr>
          <w:rFonts w:ascii="Times New Roman" w:hAnsi="Times New Roman"/>
          <w:bCs/>
          <w:spacing w:val="-4"/>
          <w:sz w:val="28"/>
          <w:szCs w:val="28"/>
          <w:lang w:eastAsia="uk-UA"/>
        </w:rPr>
        <w:t xml:space="preserve">Тема 2. </w:t>
      </w:r>
      <w:r w:rsidRPr="000E08C0">
        <w:rPr>
          <w:rFonts w:ascii="Times New Roman" w:hAnsi="Times New Roman"/>
          <w:sz w:val="28"/>
          <w:szCs w:val="28"/>
        </w:rPr>
        <w:t>Підстави та принципи кваліфікації кримінальних правопорушень, підслідних Національній поліції України</w:t>
      </w:r>
      <w:r w:rsidRPr="000E08C0">
        <w:rPr>
          <w:rFonts w:ascii="Times New Roman" w:hAnsi="Times New Roman"/>
          <w:bCs/>
          <w:spacing w:val="-4"/>
          <w:sz w:val="28"/>
          <w:szCs w:val="28"/>
          <w:lang w:eastAsia="uk-UA"/>
        </w:rPr>
        <w:t xml:space="preserve">. </w:t>
      </w:r>
      <w:r w:rsidRPr="000E08C0">
        <w:rPr>
          <w:rFonts w:ascii="Times New Roman" w:hAnsi="Times New Roman"/>
          <w:spacing w:val="-4"/>
          <w:sz w:val="28"/>
          <w:szCs w:val="28"/>
          <w:lang w:eastAsia="uk-UA"/>
        </w:rPr>
        <w:t xml:space="preserve">Тема 3. </w:t>
      </w:r>
      <w:r w:rsidRPr="000E08C0">
        <w:rPr>
          <w:rFonts w:ascii="Times New Roman" w:hAnsi="Times New Roman"/>
          <w:sz w:val="28"/>
          <w:szCs w:val="28"/>
        </w:rPr>
        <w:t>Кваліфікація кримінальних правопорушень, підслідних Національній поліції України, з урахуванням стадії їх вчинення</w:t>
      </w:r>
      <w:r w:rsidRPr="000E08C0">
        <w:rPr>
          <w:rFonts w:ascii="Times New Roman" w:hAnsi="Times New Roman"/>
          <w:bCs/>
          <w:spacing w:val="-4"/>
          <w:sz w:val="28"/>
          <w:szCs w:val="28"/>
          <w:lang w:eastAsia="uk-UA"/>
        </w:rPr>
        <w:t xml:space="preserve">. </w:t>
      </w:r>
      <w:r w:rsidRPr="000E08C0">
        <w:rPr>
          <w:rFonts w:ascii="Times New Roman" w:hAnsi="Times New Roman"/>
          <w:spacing w:val="-4"/>
          <w:sz w:val="28"/>
          <w:szCs w:val="28"/>
          <w:lang w:eastAsia="uk-UA"/>
        </w:rPr>
        <w:t xml:space="preserve">Тема 4. </w:t>
      </w:r>
      <w:r w:rsidRPr="000E08C0">
        <w:rPr>
          <w:rFonts w:ascii="Times New Roman" w:hAnsi="Times New Roman"/>
          <w:sz w:val="28"/>
          <w:szCs w:val="28"/>
        </w:rPr>
        <w:t xml:space="preserve">Кваліфікація кримінальних правопорушень, підслідних Національній поліції України, вчинених у співучасті. </w:t>
      </w:r>
      <w:r w:rsidRPr="000E08C0">
        <w:rPr>
          <w:rFonts w:ascii="Times New Roman" w:hAnsi="Times New Roman"/>
          <w:bCs/>
          <w:spacing w:val="-4"/>
          <w:sz w:val="28"/>
          <w:szCs w:val="28"/>
          <w:lang w:eastAsia="uk-UA"/>
        </w:rPr>
        <w:t xml:space="preserve">Тема 5. </w:t>
      </w:r>
      <w:r w:rsidRPr="000E08C0">
        <w:rPr>
          <w:rFonts w:ascii="Times New Roman" w:hAnsi="Times New Roman"/>
          <w:sz w:val="28"/>
          <w:szCs w:val="28"/>
        </w:rPr>
        <w:t>Кваліфікація множинності кримінальних правопорушень, підслідних Національній поліції України</w:t>
      </w:r>
      <w:r w:rsidRPr="000E08C0">
        <w:rPr>
          <w:rFonts w:ascii="Times New Roman" w:hAnsi="Times New Roman"/>
          <w:bCs/>
          <w:sz w:val="28"/>
          <w:szCs w:val="28"/>
        </w:rPr>
        <w:t xml:space="preserve">. Тема 6. </w:t>
      </w:r>
      <w:r w:rsidRPr="000E08C0">
        <w:rPr>
          <w:rFonts w:ascii="Times New Roman" w:hAnsi="Times New Roman"/>
          <w:sz w:val="28"/>
          <w:szCs w:val="28"/>
        </w:rPr>
        <w:t xml:space="preserve">Кваліфікація кримінальних правопорушень, підслідних Національній поліції України, при конкуренції кримінально-правових норм. Тема 7.  Кваліфікація кримінальних правопорушень, підслідних Національній поліції України, при помилці. </w:t>
      </w:r>
      <w:r w:rsidRPr="000E08C0">
        <w:rPr>
          <w:rFonts w:ascii="Times New Roman" w:hAnsi="Times New Roman"/>
          <w:bCs/>
          <w:sz w:val="28"/>
          <w:szCs w:val="28"/>
          <w:shd w:val="clear" w:color="auto" w:fill="FFFFFF"/>
        </w:rPr>
        <w:t>Тема 8.</w:t>
      </w:r>
      <w:r w:rsidRPr="000E08C0">
        <w:rPr>
          <w:rFonts w:ascii="Times New Roman" w:hAnsi="Times New Roman"/>
          <w:bCs/>
          <w:color w:val="333333"/>
          <w:sz w:val="28"/>
          <w:szCs w:val="28"/>
          <w:shd w:val="clear" w:color="auto" w:fill="FFFFFF"/>
        </w:rPr>
        <w:t xml:space="preserve"> </w:t>
      </w:r>
      <w:r w:rsidRPr="000E08C0">
        <w:rPr>
          <w:rFonts w:ascii="Times New Roman" w:hAnsi="Times New Roman"/>
          <w:sz w:val="28"/>
          <w:szCs w:val="28"/>
        </w:rPr>
        <w:t xml:space="preserve">Обставини, що усувають злочинність діянь, підслідних Національній поліції України. </w:t>
      </w:r>
      <w:r w:rsidRPr="000E08C0">
        <w:rPr>
          <w:rFonts w:ascii="Times New Roman" w:hAnsi="Times New Roman"/>
          <w:bCs/>
          <w:sz w:val="28"/>
          <w:szCs w:val="28"/>
        </w:rPr>
        <w:t xml:space="preserve">Тема 9. Проблеми кваліфікації кримінальних правопорушень проти життя та здоров’я особи (на прикладах справ, розглянутих судами Чернігівської області). </w:t>
      </w:r>
      <w:r w:rsidRPr="000E08C0">
        <w:rPr>
          <w:rFonts w:ascii="Times New Roman" w:hAnsi="Times New Roman"/>
          <w:sz w:val="28"/>
          <w:szCs w:val="28"/>
          <w:shd w:val="clear" w:color="auto" w:fill="FFFFFF"/>
        </w:rPr>
        <w:t xml:space="preserve"> </w:t>
      </w:r>
      <w:r w:rsidRPr="000E08C0">
        <w:rPr>
          <w:rFonts w:ascii="Times New Roman" w:hAnsi="Times New Roman"/>
          <w:bCs/>
          <w:sz w:val="28"/>
          <w:szCs w:val="28"/>
          <w:shd w:val="clear" w:color="auto" w:fill="FFFFFF"/>
        </w:rPr>
        <w:t>Тема 10.</w:t>
      </w:r>
      <w:r w:rsidRPr="000E08C0">
        <w:rPr>
          <w:rFonts w:ascii="Times New Roman" w:hAnsi="Times New Roman"/>
          <w:bCs/>
          <w:color w:val="333333"/>
          <w:sz w:val="28"/>
          <w:szCs w:val="28"/>
          <w:shd w:val="clear" w:color="auto" w:fill="FFFFFF"/>
        </w:rPr>
        <w:t xml:space="preserve"> </w:t>
      </w:r>
      <w:r w:rsidRPr="000E08C0">
        <w:rPr>
          <w:rFonts w:ascii="Times New Roman" w:hAnsi="Times New Roman"/>
          <w:bCs/>
          <w:sz w:val="28"/>
          <w:szCs w:val="28"/>
        </w:rPr>
        <w:t>Проблеми кваліфікації кримінальних правопорушень проти волі, честі та гідності особи (на прикладах справ, розглянутих судами Чернігівської області)</w:t>
      </w:r>
      <w:r w:rsidRPr="000E08C0">
        <w:rPr>
          <w:rFonts w:ascii="Times New Roman" w:hAnsi="Times New Roman"/>
          <w:sz w:val="28"/>
          <w:szCs w:val="28"/>
        </w:rPr>
        <w:t xml:space="preserve">. </w:t>
      </w:r>
      <w:r w:rsidRPr="000E08C0">
        <w:rPr>
          <w:rFonts w:ascii="Times New Roman" w:hAnsi="Times New Roman"/>
          <w:bCs/>
          <w:spacing w:val="-4"/>
          <w:sz w:val="28"/>
          <w:szCs w:val="28"/>
          <w:lang w:eastAsia="uk-UA"/>
        </w:rPr>
        <w:t xml:space="preserve">Тема 11. </w:t>
      </w:r>
      <w:r w:rsidRPr="000E08C0">
        <w:rPr>
          <w:rFonts w:ascii="Times New Roman" w:hAnsi="Times New Roman"/>
          <w:bCs/>
          <w:sz w:val="28"/>
          <w:szCs w:val="28"/>
        </w:rPr>
        <w:t>Проблеми кваліфікації кримінальних правопорушень проти статевої свободи та статевої недоторканності (на прикладах справ, розглянутих судами Чернігівської області)</w:t>
      </w:r>
      <w:r w:rsidRPr="000E08C0">
        <w:rPr>
          <w:rFonts w:ascii="Times New Roman" w:hAnsi="Times New Roman"/>
          <w:sz w:val="28"/>
          <w:szCs w:val="28"/>
        </w:rPr>
        <w:t xml:space="preserve">. Тема 12. </w:t>
      </w:r>
      <w:r w:rsidRPr="000E08C0">
        <w:rPr>
          <w:rFonts w:ascii="Times New Roman" w:hAnsi="Times New Roman"/>
          <w:bCs/>
          <w:sz w:val="28"/>
          <w:szCs w:val="28"/>
        </w:rPr>
        <w:t xml:space="preserve">Проблеми кваліфікації кримінальних правопорушень проти власності (на прикладах справ, розглянутих судами Чернігівської області). </w:t>
      </w:r>
      <w:r w:rsidRPr="000E08C0">
        <w:rPr>
          <w:rFonts w:ascii="Times New Roman" w:hAnsi="Times New Roman"/>
          <w:bCs/>
          <w:sz w:val="28"/>
          <w:szCs w:val="28"/>
          <w:shd w:val="clear" w:color="auto" w:fill="FFFFFF"/>
        </w:rPr>
        <w:t xml:space="preserve">Тема 13. </w:t>
      </w:r>
      <w:r w:rsidRPr="000E08C0">
        <w:rPr>
          <w:rFonts w:ascii="Times New Roman" w:hAnsi="Times New Roman"/>
          <w:bCs/>
          <w:sz w:val="28"/>
          <w:szCs w:val="28"/>
        </w:rPr>
        <w:t xml:space="preserve">Проблеми кваліфікації кримінальних </w:t>
      </w:r>
      <w:r w:rsidRPr="000E08C0">
        <w:rPr>
          <w:rFonts w:ascii="Times New Roman" w:hAnsi="Times New Roman"/>
          <w:bCs/>
          <w:sz w:val="28"/>
          <w:szCs w:val="28"/>
        </w:rPr>
        <w:lastRenderedPageBreak/>
        <w:t>правопорушень проти довкілля (на прикладах справ, розглянутих судами Чернігівської області). Тема 14. Проблеми кваліфікації кримінальних правопорушень проти авторитету органів державної влади та самоврядування (на прикладах справ, розглянутих судами Чернігівської області). Тема 15. Проблеми кваліфікації  окремих кримінальних правопорушень проти правосуддя (на прикладах справ, розглянутих судами Чернігівської області).</w:t>
      </w:r>
    </w:p>
    <w:p w:rsidR="000E08C0" w:rsidRPr="000E08C0" w:rsidRDefault="000E08C0" w:rsidP="000E08C0">
      <w:pPr>
        <w:jc w:val="center"/>
        <w:rPr>
          <w:rFonts w:ascii="Times New Roman" w:hAnsi="Times New Roman"/>
          <w:sz w:val="28"/>
          <w:szCs w:val="28"/>
        </w:rPr>
      </w:pPr>
    </w:p>
    <w:p w:rsidR="000E08C0" w:rsidRPr="000E08C0" w:rsidRDefault="000E08C0" w:rsidP="000E08C0">
      <w:pPr>
        <w:widowControl w:val="0"/>
        <w:autoSpaceDE w:val="0"/>
        <w:autoSpaceDN w:val="0"/>
        <w:adjustRightInd w:val="0"/>
        <w:ind w:firstLine="737"/>
        <w:rPr>
          <w:rFonts w:ascii="Times New Roman" w:hAnsi="Times New Roman"/>
          <w:sz w:val="28"/>
          <w:szCs w:val="28"/>
        </w:rPr>
      </w:pPr>
      <w:r w:rsidRPr="000E08C0">
        <w:rPr>
          <w:rFonts w:ascii="Times New Roman" w:hAnsi="Times New Roman"/>
          <w:b/>
          <w:sz w:val="28"/>
          <w:szCs w:val="28"/>
          <w:lang w:eastAsia="uk-UA"/>
        </w:rPr>
        <w:t xml:space="preserve">2. </w:t>
      </w:r>
      <w:r w:rsidRPr="000E08C0">
        <w:rPr>
          <w:rFonts w:ascii="Times New Roman" w:hAnsi="Times New Roman"/>
          <w:b/>
          <w:sz w:val="28"/>
          <w:szCs w:val="28"/>
          <w:lang w:eastAsia="uk-UA"/>
        </w:rPr>
        <w:tab/>
        <w:t>Мета та цілі курсу</w:t>
      </w:r>
    </w:p>
    <w:p w:rsidR="000E08C0" w:rsidRPr="000E08C0" w:rsidRDefault="000E08C0" w:rsidP="000E08C0">
      <w:pPr>
        <w:widowControl w:val="0"/>
        <w:autoSpaceDE w:val="0"/>
        <w:autoSpaceDN w:val="0"/>
        <w:adjustRightInd w:val="0"/>
        <w:spacing w:line="58" w:lineRule="exact"/>
        <w:ind w:firstLine="737"/>
        <w:rPr>
          <w:rFonts w:ascii="Times New Roman" w:hAnsi="Times New Roman"/>
          <w:sz w:val="28"/>
          <w:szCs w:val="28"/>
        </w:rPr>
      </w:pPr>
    </w:p>
    <w:p w:rsidR="000E08C0" w:rsidRPr="000E08C0" w:rsidRDefault="000E08C0" w:rsidP="000E08C0">
      <w:pPr>
        <w:ind w:firstLine="709"/>
        <w:jc w:val="both"/>
        <w:rPr>
          <w:rFonts w:ascii="Times New Roman" w:hAnsi="Times New Roman"/>
          <w:sz w:val="28"/>
          <w:szCs w:val="28"/>
        </w:rPr>
      </w:pPr>
      <w:r w:rsidRPr="000E08C0">
        <w:rPr>
          <w:rFonts w:ascii="Times New Roman" w:hAnsi="Times New Roman"/>
          <w:sz w:val="28"/>
          <w:szCs w:val="28"/>
        </w:rPr>
        <w:t>Метою даного курсу є поглиблене вивчення законодавчих і теоретичних проблем, пов’язаних з теорією кваліфікації кримінальних правопорушень, підслідних Національній поліції України; кваліфікації попередньої злочинної діяльності; множинності зазначених кримінальних правопорушень; кримінальних правопорушень, підслідних Національній поліції України, вчинених у співучасті; кваліфікації помилок у кримінальному праві; детальний розгляд роз’яснень Постанов Пленуму ВСУ та позицій Верховного Суду зі вказаних проблем і судової та слідчої практики; тлумачення кримінального закону та положень позицій ВС, вироблення вміння правильної кваліфікації та роз</w:t>
      </w:r>
      <w:r w:rsidRPr="000E08C0">
        <w:rPr>
          <w:rFonts w:ascii="Times New Roman" w:hAnsi="Times New Roman"/>
          <w:sz w:val="28"/>
          <w:szCs w:val="28"/>
        </w:rPr>
        <w:softHyphen/>
        <w:t>межування кримінальних правопорушень, підслідних Національній поліції України тощо.</w:t>
      </w:r>
    </w:p>
    <w:p w:rsidR="000E08C0" w:rsidRPr="000E08C0" w:rsidRDefault="000E08C0" w:rsidP="000E08C0">
      <w:pPr>
        <w:widowControl w:val="0"/>
        <w:tabs>
          <w:tab w:val="left" w:pos="284"/>
          <w:tab w:val="left" w:pos="567"/>
        </w:tabs>
        <w:ind w:firstLine="567"/>
        <w:jc w:val="both"/>
        <w:rPr>
          <w:rFonts w:ascii="Times New Roman" w:hAnsi="Times New Roman"/>
          <w:color w:val="000000"/>
          <w:sz w:val="28"/>
          <w:szCs w:val="28"/>
        </w:rPr>
      </w:pPr>
      <w:r w:rsidRPr="000E08C0">
        <w:rPr>
          <w:rFonts w:ascii="Times New Roman" w:hAnsi="Times New Roman"/>
          <w:color w:val="000000"/>
          <w:sz w:val="28"/>
          <w:szCs w:val="28"/>
        </w:rPr>
        <w:t>Під час вивчення дисципліни здобувач вищої освіти має набути або розширити наступні загальні (ЗК) та спеціальні (СК) компетентності, передбачені освітньою програмою:</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ЗК 1. Здатність застосовувати знання у практичних ситуаціях. </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ЗК 8. Здатність приймати обґрунтовані рішення. </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СК 3. Здатність </w:t>
      </w:r>
      <w:proofErr w:type="spellStart"/>
      <w:r w:rsidRPr="000E08C0">
        <w:rPr>
          <w:rFonts w:ascii="Times New Roman" w:hAnsi="Times New Roman"/>
          <w:sz w:val="28"/>
          <w:szCs w:val="28"/>
        </w:rPr>
        <w:t>професійно</w:t>
      </w:r>
      <w:proofErr w:type="spellEnd"/>
      <w:r w:rsidRPr="000E08C0">
        <w:rPr>
          <w:rFonts w:ascii="Times New Roman" w:hAnsi="Times New Roman"/>
          <w:sz w:val="28"/>
          <w:szCs w:val="28"/>
        </w:rPr>
        <w:t xml:space="preserve"> оперувати категоріально-понятійним апаратом права і правоохоронної діяльності.</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СК 6. Здатність аналізувати та систематизувати одержані результати, формулювати аргументовані висновки та рекомендації.</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СК 10. Здатність визначати належні та придатні для юридичного аналізу факти.</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СК 11. Здатність до аналізу та оцінки ризиків, що впливають на </w:t>
      </w:r>
      <w:r w:rsidRPr="000E08C0">
        <w:rPr>
          <w:rFonts w:ascii="Times New Roman" w:hAnsi="Times New Roman"/>
          <w:sz w:val="28"/>
          <w:szCs w:val="28"/>
        </w:rPr>
        <w:lastRenderedPageBreak/>
        <w:t>вчинення адміністративних правопорушень та кримінальних злочинів (проступків).</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СК 23. Здатність здійснювати кваліфікацію суспільно-небезпечних діянь, що містять склад кримінального правопорушення.</w:t>
      </w:r>
    </w:p>
    <w:p w:rsidR="000E08C0" w:rsidRPr="000E08C0" w:rsidRDefault="000E08C0" w:rsidP="000E08C0">
      <w:pPr>
        <w:tabs>
          <w:tab w:val="left" w:pos="284"/>
          <w:tab w:val="left" w:pos="567"/>
        </w:tabs>
        <w:ind w:firstLine="709"/>
        <w:jc w:val="both"/>
        <w:rPr>
          <w:rFonts w:ascii="Times New Roman" w:hAnsi="Times New Roman"/>
          <w:sz w:val="28"/>
          <w:szCs w:val="28"/>
        </w:rPr>
      </w:pPr>
      <w:r w:rsidRPr="000E08C0">
        <w:rPr>
          <w:rFonts w:ascii="Times New Roman" w:hAnsi="Times New Roman"/>
          <w:sz w:val="28"/>
          <w:szCs w:val="28"/>
        </w:rPr>
        <w:t>Завдання, які вирішуються в процесі вивчення дисципліни:</w:t>
      </w:r>
    </w:p>
    <w:p w:rsidR="000E08C0" w:rsidRPr="000E08C0" w:rsidRDefault="000E08C0" w:rsidP="000E08C0">
      <w:pPr>
        <w:tabs>
          <w:tab w:val="left" w:pos="284"/>
          <w:tab w:val="left" w:pos="567"/>
        </w:tabs>
        <w:ind w:firstLine="567"/>
        <w:jc w:val="both"/>
        <w:rPr>
          <w:rFonts w:ascii="Times New Roman" w:hAnsi="Times New Roman"/>
          <w:sz w:val="28"/>
          <w:szCs w:val="28"/>
        </w:rPr>
      </w:pPr>
      <w:r w:rsidRPr="000E08C0">
        <w:rPr>
          <w:rFonts w:ascii="Times New Roman" w:hAnsi="Times New Roman"/>
          <w:sz w:val="28"/>
          <w:szCs w:val="28"/>
        </w:rPr>
        <w:t xml:space="preserve">1) Ознайомлення з кваліфікацією попередньої злочинної діяльності; множинності кримінальних правопорушень, підслідних Національній поліції України; кримінальних правопорушень, вчинених у співучасті; кваліфікацією помилок у кримінальному праві; </w:t>
      </w:r>
    </w:p>
    <w:p w:rsidR="000E08C0" w:rsidRPr="000E08C0" w:rsidRDefault="000E08C0" w:rsidP="000E08C0">
      <w:pPr>
        <w:tabs>
          <w:tab w:val="left" w:pos="284"/>
          <w:tab w:val="left" w:pos="567"/>
        </w:tabs>
        <w:ind w:firstLine="567"/>
        <w:jc w:val="both"/>
        <w:rPr>
          <w:rFonts w:ascii="Times New Roman" w:hAnsi="Times New Roman"/>
          <w:sz w:val="28"/>
          <w:szCs w:val="28"/>
        </w:rPr>
      </w:pPr>
      <w:r w:rsidRPr="000E08C0">
        <w:rPr>
          <w:rFonts w:ascii="Times New Roman" w:hAnsi="Times New Roman"/>
          <w:sz w:val="28"/>
          <w:szCs w:val="28"/>
        </w:rPr>
        <w:t xml:space="preserve">2) Детальний розгляд роз’яснень правових позицій ВС щодо кримінальних правопорушень, підслідних Національній поліції України, а також судової та слідчої практики; </w:t>
      </w:r>
    </w:p>
    <w:p w:rsidR="000E08C0" w:rsidRPr="000E08C0" w:rsidRDefault="000E08C0" w:rsidP="000E08C0">
      <w:pPr>
        <w:tabs>
          <w:tab w:val="left" w:pos="284"/>
          <w:tab w:val="left" w:pos="567"/>
        </w:tabs>
        <w:ind w:firstLine="567"/>
        <w:jc w:val="both"/>
        <w:rPr>
          <w:rFonts w:ascii="Times New Roman" w:hAnsi="Times New Roman"/>
          <w:sz w:val="28"/>
          <w:szCs w:val="28"/>
        </w:rPr>
      </w:pPr>
      <w:r w:rsidRPr="000E08C0">
        <w:rPr>
          <w:rFonts w:ascii="Times New Roman" w:hAnsi="Times New Roman"/>
          <w:sz w:val="28"/>
          <w:szCs w:val="28"/>
        </w:rPr>
        <w:t>3) Вміння тлумачити кримінальний закон та положення позицій ВС, вироблення вміння правильної кваліфікації та розмежування кримінальних правопорушень, підслідних Національній поліції України;</w:t>
      </w:r>
    </w:p>
    <w:p w:rsidR="000E08C0" w:rsidRPr="000E08C0" w:rsidRDefault="000E08C0" w:rsidP="000E08C0">
      <w:pPr>
        <w:tabs>
          <w:tab w:val="left" w:pos="284"/>
          <w:tab w:val="left" w:pos="567"/>
        </w:tabs>
        <w:ind w:firstLine="567"/>
        <w:jc w:val="both"/>
        <w:rPr>
          <w:rFonts w:ascii="Times New Roman" w:hAnsi="Times New Roman"/>
          <w:sz w:val="28"/>
          <w:szCs w:val="28"/>
        </w:rPr>
      </w:pPr>
      <w:r w:rsidRPr="000E08C0">
        <w:rPr>
          <w:rFonts w:ascii="Times New Roman" w:hAnsi="Times New Roman"/>
          <w:sz w:val="28"/>
          <w:szCs w:val="28"/>
        </w:rPr>
        <w:t>4) Практичне освоєння кримінально-правової кваліфікації складів кримінальних правопорушень, підслідних Національній поліції України.</w:t>
      </w:r>
    </w:p>
    <w:p w:rsidR="000E08C0" w:rsidRPr="000E08C0" w:rsidRDefault="000E08C0" w:rsidP="000E08C0">
      <w:pPr>
        <w:widowControl w:val="0"/>
        <w:autoSpaceDE w:val="0"/>
        <w:autoSpaceDN w:val="0"/>
        <w:adjustRightInd w:val="0"/>
        <w:ind w:firstLine="709"/>
        <w:rPr>
          <w:rFonts w:ascii="Times New Roman" w:hAnsi="Times New Roman"/>
          <w:sz w:val="28"/>
          <w:szCs w:val="28"/>
        </w:rPr>
      </w:pPr>
    </w:p>
    <w:p w:rsidR="000E08C0" w:rsidRPr="000E08C0" w:rsidRDefault="000E08C0" w:rsidP="000E08C0">
      <w:pPr>
        <w:ind w:firstLine="360"/>
        <w:rPr>
          <w:rFonts w:ascii="Times New Roman" w:hAnsi="Times New Roman"/>
          <w:sz w:val="28"/>
          <w:szCs w:val="28"/>
          <w:lang w:eastAsia="uk-UA"/>
        </w:rPr>
      </w:pPr>
      <w:r w:rsidRPr="000E08C0">
        <w:rPr>
          <w:rFonts w:ascii="Times New Roman" w:hAnsi="Times New Roman"/>
          <w:b/>
          <w:sz w:val="28"/>
          <w:szCs w:val="28"/>
          <w:lang w:eastAsia="uk-UA"/>
        </w:rPr>
        <w:t xml:space="preserve">3. </w:t>
      </w:r>
      <w:r w:rsidRPr="000E08C0">
        <w:rPr>
          <w:rFonts w:ascii="Times New Roman" w:hAnsi="Times New Roman"/>
          <w:b/>
          <w:sz w:val="28"/>
          <w:szCs w:val="28"/>
          <w:lang w:eastAsia="uk-UA"/>
        </w:rPr>
        <w:tab/>
        <w:t xml:space="preserve">Результати навчання </w:t>
      </w:r>
    </w:p>
    <w:p w:rsidR="000E08C0" w:rsidRPr="000E08C0" w:rsidRDefault="000E08C0" w:rsidP="000E08C0">
      <w:pPr>
        <w:tabs>
          <w:tab w:val="left" w:pos="284"/>
          <w:tab w:val="left" w:pos="567"/>
        </w:tabs>
        <w:ind w:firstLine="567"/>
        <w:rPr>
          <w:rFonts w:ascii="Times New Roman" w:hAnsi="Times New Roman"/>
          <w:sz w:val="28"/>
          <w:szCs w:val="28"/>
          <w:lang w:eastAsia="ru-RU"/>
        </w:rPr>
      </w:pPr>
    </w:p>
    <w:p w:rsidR="000E08C0" w:rsidRPr="000E08C0" w:rsidRDefault="000E08C0" w:rsidP="000E08C0">
      <w:pPr>
        <w:widowControl w:val="0"/>
        <w:tabs>
          <w:tab w:val="left" w:pos="284"/>
          <w:tab w:val="left" w:pos="567"/>
        </w:tabs>
        <w:ind w:firstLine="567"/>
        <w:jc w:val="both"/>
        <w:rPr>
          <w:rFonts w:ascii="Times New Roman" w:hAnsi="Times New Roman"/>
          <w:color w:val="000000"/>
          <w:sz w:val="28"/>
          <w:szCs w:val="28"/>
        </w:rPr>
      </w:pPr>
      <w:r w:rsidRPr="000E08C0">
        <w:rPr>
          <w:rFonts w:ascii="Times New Roman" w:hAnsi="Times New Roman"/>
          <w:color w:val="000000"/>
          <w:sz w:val="28"/>
          <w:szCs w:val="28"/>
        </w:rPr>
        <w:t>Під час вивчення дисципліни ЗВО має досягти або вдосконалити наступні програмні результати навчання (РН), передбачені освітньою програмою:</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РН 3. Збирати необхідну інформацію з різних джерел, аналізувати і оцінювати її. </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РН 4. Формулювати і перевіряти гіпотези, аргументувати висновки. </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РН 8. Здійснювати пошук інформації у доступних джерелах для </w:t>
      </w:r>
      <w:r w:rsidRPr="000E08C0">
        <w:rPr>
          <w:rFonts w:ascii="Times New Roman" w:hAnsi="Times New Roman"/>
          <w:sz w:val="28"/>
          <w:szCs w:val="28"/>
        </w:rPr>
        <w:lastRenderedPageBreak/>
        <w:t xml:space="preserve">повного та всебічного встановлення необхідних обставин. </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РН 10. Виокремлювати юридично значущі факти і формувати обґрунтовані правові висновки. </w:t>
      </w:r>
    </w:p>
    <w:p w:rsidR="000E08C0" w:rsidRPr="000E08C0" w:rsidRDefault="000E08C0" w:rsidP="000E08C0">
      <w:pPr>
        <w:widowControl w:val="0"/>
        <w:autoSpaceDE w:val="0"/>
        <w:autoSpaceDN w:val="0"/>
        <w:adjustRightInd w:val="0"/>
        <w:ind w:firstLine="709"/>
        <w:jc w:val="both"/>
        <w:rPr>
          <w:rFonts w:ascii="Times New Roman" w:hAnsi="Times New Roman"/>
          <w:sz w:val="28"/>
          <w:szCs w:val="28"/>
        </w:rPr>
      </w:pPr>
      <w:r w:rsidRPr="000E08C0">
        <w:rPr>
          <w:rFonts w:ascii="Times New Roman" w:hAnsi="Times New Roman"/>
          <w:sz w:val="28"/>
          <w:szCs w:val="28"/>
        </w:rPr>
        <w:t xml:space="preserve">РН 13. Знати і розуміти відповідні вимоги законодавства, </w:t>
      </w:r>
      <w:proofErr w:type="spellStart"/>
      <w:r w:rsidRPr="000E08C0">
        <w:rPr>
          <w:rFonts w:ascii="Times New Roman" w:hAnsi="Times New Roman"/>
          <w:sz w:val="28"/>
          <w:szCs w:val="28"/>
        </w:rPr>
        <w:t>грамотно</w:t>
      </w:r>
      <w:proofErr w:type="spellEnd"/>
      <w:r w:rsidRPr="000E08C0">
        <w:rPr>
          <w:rFonts w:ascii="Times New Roman" w:hAnsi="Times New Roman"/>
          <w:sz w:val="28"/>
          <w:szCs w:val="28"/>
        </w:rPr>
        <w:t xml:space="preserve">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0E08C0" w:rsidRPr="000E08C0" w:rsidRDefault="000E08C0" w:rsidP="000E08C0">
      <w:pPr>
        <w:tabs>
          <w:tab w:val="left" w:pos="284"/>
          <w:tab w:val="left" w:pos="567"/>
        </w:tabs>
        <w:ind w:firstLine="567"/>
        <w:jc w:val="both"/>
        <w:rPr>
          <w:rFonts w:ascii="Times New Roman" w:hAnsi="Times New Roman"/>
          <w:sz w:val="28"/>
          <w:szCs w:val="28"/>
        </w:rPr>
      </w:pPr>
      <w:r w:rsidRPr="000E08C0">
        <w:rPr>
          <w:rFonts w:ascii="Times New Roman" w:hAnsi="Times New Roman"/>
          <w:sz w:val="28"/>
          <w:szCs w:val="28"/>
        </w:rPr>
        <w:t xml:space="preserve">У результаті вивчення даного курсу здобувач вищої освіти повинен </w:t>
      </w:r>
      <w:r w:rsidRPr="000E08C0">
        <w:rPr>
          <w:rFonts w:ascii="Times New Roman" w:hAnsi="Times New Roman"/>
          <w:sz w:val="28"/>
          <w:szCs w:val="28"/>
        </w:rPr>
        <w:br/>
      </w:r>
      <w:r w:rsidRPr="000E08C0">
        <w:rPr>
          <w:rFonts w:ascii="Times New Roman" w:hAnsi="Times New Roman"/>
          <w:b/>
          <w:sz w:val="28"/>
          <w:szCs w:val="28"/>
        </w:rPr>
        <w:t>знати:</w:t>
      </w:r>
    </w:p>
    <w:p w:rsidR="000E08C0" w:rsidRPr="000E08C0" w:rsidRDefault="000E08C0" w:rsidP="000E08C0">
      <w:pPr>
        <w:numPr>
          <w:ilvl w:val="0"/>
          <w:numId w:val="19"/>
        </w:numPr>
        <w:spacing w:after="0" w:line="240" w:lineRule="auto"/>
        <w:ind w:left="0" w:firstLine="709"/>
        <w:jc w:val="both"/>
        <w:rPr>
          <w:rFonts w:ascii="Times New Roman" w:hAnsi="Times New Roman"/>
          <w:sz w:val="28"/>
          <w:szCs w:val="28"/>
        </w:rPr>
      </w:pPr>
      <w:r w:rsidRPr="000E08C0">
        <w:rPr>
          <w:rFonts w:ascii="Times New Roman" w:hAnsi="Times New Roman"/>
          <w:sz w:val="28"/>
          <w:szCs w:val="28"/>
        </w:rPr>
        <w:t>особливості кваліфікація кримінальних правопорушень, підслідних Національній поліції України;</w:t>
      </w:r>
    </w:p>
    <w:p w:rsidR="000E08C0" w:rsidRPr="000E08C0" w:rsidRDefault="000E08C0" w:rsidP="000E08C0">
      <w:pPr>
        <w:numPr>
          <w:ilvl w:val="0"/>
          <w:numId w:val="19"/>
        </w:numPr>
        <w:spacing w:after="0" w:line="240" w:lineRule="auto"/>
        <w:ind w:left="0" w:firstLine="709"/>
        <w:jc w:val="both"/>
        <w:rPr>
          <w:rFonts w:ascii="Times New Roman" w:hAnsi="Times New Roman"/>
          <w:sz w:val="28"/>
          <w:szCs w:val="28"/>
        </w:rPr>
      </w:pPr>
      <w:r w:rsidRPr="000E08C0">
        <w:rPr>
          <w:rFonts w:ascii="Times New Roman" w:hAnsi="Times New Roman"/>
          <w:sz w:val="28"/>
          <w:szCs w:val="28"/>
        </w:rPr>
        <w:t>загальні питання кваліфікації кримінальних правопорушень, підслідних Національній поліції України;</w:t>
      </w:r>
    </w:p>
    <w:p w:rsidR="000E08C0" w:rsidRPr="000E08C0" w:rsidRDefault="000E08C0" w:rsidP="000E08C0">
      <w:pPr>
        <w:numPr>
          <w:ilvl w:val="0"/>
          <w:numId w:val="19"/>
        </w:numPr>
        <w:spacing w:after="0" w:line="240" w:lineRule="auto"/>
        <w:ind w:left="0" w:firstLine="851"/>
        <w:jc w:val="both"/>
        <w:rPr>
          <w:rFonts w:ascii="Times New Roman" w:hAnsi="Times New Roman"/>
          <w:sz w:val="28"/>
          <w:szCs w:val="28"/>
        </w:rPr>
      </w:pPr>
      <w:r w:rsidRPr="000E08C0">
        <w:rPr>
          <w:rFonts w:ascii="Times New Roman" w:hAnsi="Times New Roman"/>
          <w:sz w:val="28"/>
          <w:szCs w:val="28"/>
        </w:rPr>
        <w:t>особливості кваліфікації кримінальних правопорушень, підслідних Національній поліції України;</w:t>
      </w:r>
    </w:p>
    <w:p w:rsidR="000E08C0" w:rsidRPr="000E08C0" w:rsidRDefault="000E08C0" w:rsidP="000E08C0">
      <w:pPr>
        <w:numPr>
          <w:ilvl w:val="0"/>
          <w:numId w:val="19"/>
        </w:numPr>
        <w:spacing w:after="0" w:line="240" w:lineRule="auto"/>
        <w:ind w:left="0" w:firstLine="709"/>
        <w:jc w:val="both"/>
        <w:rPr>
          <w:rFonts w:ascii="Times New Roman" w:hAnsi="Times New Roman"/>
          <w:sz w:val="28"/>
          <w:szCs w:val="28"/>
        </w:rPr>
      </w:pPr>
      <w:r w:rsidRPr="000E08C0">
        <w:rPr>
          <w:rFonts w:ascii="Times New Roman" w:hAnsi="Times New Roman"/>
          <w:sz w:val="28"/>
          <w:szCs w:val="28"/>
        </w:rPr>
        <w:t>правила кваліфікації кримінальних правопорушень, підслідних Національній поліції України;</w:t>
      </w:r>
    </w:p>
    <w:p w:rsidR="000E08C0" w:rsidRPr="000E08C0" w:rsidRDefault="000E08C0" w:rsidP="000E08C0">
      <w:pPr>
        <w:numPr>
          <w:ilvl w:val="0"/>
          <w:numId w:val="19"/>
        </w:numPr>
        <w:spacing w:after="0" w:line="240" w:lineRule="auto"/>
        <w:ind w:left="0" w:firstLine="709"/>
        <w:jc w:val="both"/>
        <w:rPr>
          <w:rFonts w:ascii="Times New Roman" w:hAnsi="Times New Roman"/>
          <w:sz w:val="28"/>
          <w:szCs w:val="28"/>
        </w:rPr>
      </w:pPr>
      <w:r w:rsidRPr="000E08C0">
        <w:rPr>
          <w:rFonts w:ascii="Times New Roman" w:hAnsi="Times New Roman"/>
          <w:sz w:val="28"/>
          <w:szCs w:val="28"/>
        </w:rPr>
        <w:t>особливості кваліфікація кримінальних правопорушень, підслідних Національній поліції України;</w:t>
      </w:r>
    </w:p>
    <w:p w:rsidR="000E08C0" w:rsidRPr="000E08C0" w:rsidRDefault="000E08C0" w:rsidP="000E08C0">
      <w:pPr>
        <w:numPr>
          <w:ilvl w:val="0"/>
          <w:numId w:val="19"/>
        </w:numPr>
        <w:spacing w:after="0" w:line="240" w:lineRule="auto"/>
        <w:ind w:left="0" w:firstLine="709"/>
        <w:jc w:val="both"/>
        <w:rPr>
          <w:rFonts w:ascii="Times New Roman" w:hAnsi="Times New Roman"/>
          <w:sz w:val="28"/>
          <w:szCs w:val="28"/>
        </w:rPr>
      </w:pPr>
      <w:r w:rsidRPr="000E08C0">
        <w:rPr>
          <w:rFonts w:ascii="Times New Roman" w:hAnsi="Times New Roman"/>
          <w:sz w:val="28"/>
          <w:szCs w:val="28"/>
        </w:rPr>
        <w:t>загальні правила кваліфікація кримінальних правопорушень, підслідних Національній поліції України;</w:t>
      </w:r>
    </w:p>
    <w:p w:rsidR="000E08C0" w:rsidRPr="000E08C0" w:rsidRDefault="000E08C0" w:rsidP="000E08C0">
      <w:pPr>
        <w:numPr>
          <w:ilvl w:val="0"/>
          <w:numId w:val="19"/>
        </w:numPr>
        <w:spacing w:after="0" w:line="240" w:lineRule="auto"/>
        <w:ind w:left="0" w:firstLine="709"/>
        <w:jc w:val="both"/>
        <w:rPr>
          <w:rFonts w:ascii="Times New Roman" w:hAnsi="Times New Roman"/>
          <w:sz w:val="28"/>
          <w:szCs w:val="28"/>
        </w:rPr>
      </w:pPr>
      <w:r w:rsidRPr="000E08C0">
        <w:rPr>
          <w:rFonts w:ascii="Times New Roman" w:hAnsi="Times New Roman"/>
          <w:sz w:val="28"/>
          <w:szCs w:val="28"/>
        </w:rPr>
        <w:t xml:space="preserve">критерії відмежування воєнних злочинів від інших </w:t>
      </w:r>
      <w:proofErr w:type="spellStart"/>
      <w:r w:rsidRPr="000E08C0">
        <w:rPr>
          <w:rFonts w:ascii="Times New Roman" w:hAnsi="Times New Roman"/>
          <w:sz w:val="28"/>
          <w:szCs w:val="28"/>
        </w:rPr>
        <w:t>загальнокримінальних</w:t>
      </w:r>
      <w:proofErr w:type="spellEnd"/>
      <w:r w:rsidRPr="000E08C0">
        <w:rPr>
          <w:rFonts w:ascii="Times New Roman" w:hAnsi="Times New Roman"/>
          <w:sz w:val="28"/>
          <w:szCs w:val="28"/>
        </w:rPr>
        <w:t xml:space="preserve"> правопорушень, підслідних Національній поліції України.</w:t>
      </w:r>
    </w:p>
    <w:p w:rsidR="000E08C0" w:rsidRPr="000E08C0" w:rsidRDefault="000E08C0" w:rsidP="000E08C0">
      <w:pPr>
        <w:ind w:firstLine="709"/>
        <w:jc w:val="both"/>
        <w:rPr>
          <w:rFonts w:ascii="Times New Roman" w:hAnsi="Times New Roman"/>
          <w:sz w:val="28"/>
          <w:szCs w:val="28"/>
        </w:rPr>
      </w:pPr>
    </w:p>
    <w:p w:rsidR="000E08C0" w:rsidRPr="000E08C0" w:rsidRDefault="000E08C0" w:rsidP="000E08C0">
      <w:pPr>
        <w:tabs>
          <w:tab w:val="left" w:pos="284"/>
          <w:tab w:val="left" w:pos="567"/>
        </w:tabs>
        <w:jc w:val="both"/>
        <w:rPr>
          <w:rFonts w:ascii="Times New Roman" w:hAnsi="Times New Roman"/>
          <w:sz w:val="28"/>
          <w:szCs w:val="28"/>
        </w:rPr>
      </w:pPr>
      <w:r w:rsidRPr="000E08C0">
        <w:rPr>
          <w:rFonts w:ascii="Times New Roman" w:hAnsi="Times New Roman"/>
          <w:b/>
          <w:sz w:val="28"/>
          <w:szCs w:val="28"/>
        </w:rPr>
        <w:t>вміти:</w:t>
      </w:r>
      <w:r w:rsidRPr="000E08C0">
        <w:rPr>
          <w:rFonts w:ascii="Times New Roman" w:hAnsi="Times New Roman"/>
          <w:sz w:val="28"/>
          <w:szCs w:val="28"/>
        </w:rPr>
        <w:t xml:space="preserve"> </w:t>
      </w:r>
    </w:p>
    <w:p w:rsidR="000E08C0" w:rsidRPr="000E08C0" w:rsidRDefault="000E08C0" w:rsidP="000E08C0">
      <w:pPr>
        <w:numPr>
          <w:ilvl w:val="0"/>
          <w:numId w:val="20"/>
        </w:numPr>
        <w:tabs>
          <w:tab w:val="left" w:pos="284"/>
          <w:tab w:val="left" w:pos="567"/>
        </w:tabs>
        <w:spacing w:after="0" w:line="240" w:lineRule="auto"/>
        <w:jc w:val="both"/>
        <w:rPr>
          <w:rFonts w:ascii="Times New Roman" w:hAnsi="Times New Roman"/>
          <w:sz w:val="28"/>
          <w:szCs w:val="28"/>
        </w:rPr>
      </w:pPr>
      <w:r w:rsidRPr="000E08C0">
        <w:rPr>
          <w:rFonts w:ascii="Times New Roman" w:hAnsi="Times New Roman"/>
          <w:sz w:val="28"/>
          <w:szCs w:val="28"/>
        </w:rPr>
        <w:t>кваліфікувати дії винних осіб за фактичними обставинами справи;</w:t>
      </w:r>
    </w:p>
    <w:p w:rsidR="000E08C0" w:rsidRPr="000E08C0" w:rsidRDefault="000E08C0" w:rsidP="000E08C0">
      <w:pPr>
        <w:numPr>
          <w:ilvl w:val="0"/>
          <w:numId w:val="20"/>
        </w:numPr>
        <w:tabs>
          <w:tab w:val="left" w:pos="284"/>
          <w:tab w:val="left" w:pos="567"/>
        </w:tabs>
        <w:spacing w:after="0" w:line="240" w:lineRule="auto"/>
        <w:jc w:val="both"/>
        <w:rPr>
          <w:rFonts w:ascii="Times New Roman" w:hAnsi="Times New Roman"/>
          <w:sz w:val="28"/>
          <w:szCs w:val="28"/>
        </w:rPr>
      </w:pPr>
      <w:r w:rsidRPr="000E08C0">
        <w:rPr>
          <w:rFonts w:ascii="Times New Roman" w:hAnsi="Times New Roman"/>
          <w:sz w:val="28"/>
          <w:szCs w:val="28"/>
        </w:rPr>
        <w:t xml:space="preserve"> складати формулу кваліфікації кримінальних правопорушень, підслідних Національній поліції України, та юридичне формулювання обвинувачення за фактичними обставинами справи.</w:t>
      </w:r>
    </w:p>
    <w:p w:rsidR="000E08C0" w:rsidRPr="000E08C0" w:rsidRDefault="000E08C0" w:rsidP="000E08C0">
      <w:pPr>
        <w:numPr>
          <w:ilvl w:val="0"/>
          <w:numId w:val="20"/>
        </w:numPr>
        <w:tabs>
          <w:tab w:val="left" w:pos="284"/>
          <w:tab w:val="left" w:pos="567"/>
        </w:tabs>
        <w:spacing w:after="0" w:line="240" w:lineRule="auto"/>
        <w:jc w:val="both"/>
        <w:rPr>
          <w:rFonts w:ascii="Times New Roman" w:hAnsi="Times New Roman"/>
          <w:sz w:val="28"/>
          <w:szCs w:val="28"/>
        </w:rPr>
      </w:pPr>
      <w:r w:rsidRPr="000E08C0">
        <w:rPr>
          <w:rFonts w:ascii="Times New Roman" w:hAnsi="Times New Roman"/>
          <w:sz w:val="28"/>
          <w:szCs w:val="28"/>
        </w:rPr>
        <w:t>тлумачити фактичні обставини справи;</w:t>
      </w:r>
    </w:p>
    <w:p w:rsidR="000E08C0" w:rsidRPr="000E08C0" w:rsidRDefault="000E08C0" w:rsidP="000E08C0">
      <w:pPr>
        <w:numPr>
          <w:ilvl w:val="0"/>
          <w:numId w:val="20"/>
        </w:numPr>
        <w:tabs>
          <w:tab w:val="left" w:pos="284"/>
          <w:tab w:val="left" w:pos="567"/>
        </w:tabs>
        <w:spacing w:after="0" w:line="240" w:lineRule="auto"/>
        <w:jc w:val="both"/>
        <w:rPr>
          <w:rFonts w:ascii="Times New Roman" w:hAnsi="Times New Roman"/>
          <w:sz w:val="28"/>
          <w:szCs w:val="28"/>
        </w:rPr>
      </w:pPr>
      <w:r w:rsidRPr="000E08C0">
        <w:rPr>
          <w:rFonts w:ascii="Times New Roman" w:hAnsi="Times New Roman"/>
          <w:sz w:val="28"/>
          <w:szCs w:val="28"/>
        </w:rPr>
        <w:t>обґрунтовувати рішення за фабулами справи з посиланням на норми загальної частини КК України.</w:t>
      </w:r>
    </w:p>
    <w:p w:rsidR="000E08C0" w:rsidRPr="000E08C0" w:rsidRDefault="000E08C0" w:rsidP="000E08C0">
      <w:pPr>
        <w:tabs>
          <w:tab w:val="left" w:pos="284"/>
          <w:tab w:val="left" w:pos="567"/>
        </w:tabs>
        <w:ind w:left="927"/>
        <w:jc w:val="center"/>
        <w:rPr>
          <w:rFonts w:ascii="Times New Roman" w:hAnsi="Times New Roman"/>
          <w:sz w:val="28"/>
          <w:szCs w:val="28"/>
        </w:rPr>
      </w:pPr>
    </w:p>
    <w:p w:rsidR="000E08C0" w:rsidRPr="000E08C0" w:rsidRDefault="000E08C0" w:rsidP="000E08C0">
      <w:pPr>
        <w:tabs>
          <w:tab w:val="left" w:pos="284"/>
          <w:tab w:val="left" w:pos="567"/>
        </w:tabs>
        <w:ind w:left="927"/>
        <w:jc w:val="center"/>
        <w:rPr>
          <w:rFonts w:ascii="Times New Roman" w:eastAsia="Times New Roman" w:hAnsi="Times New Roman"/>
          <w:sz w:val="28"/>
          <w:szCs w:val="28"/>
          <w:lang w:eastAsia="ru-RU"/>
        </w:rPr>
      </w:pPr>
    </w:p>
    <w:p w:rsidR="000E08C0" w:rsidRPr="000E08C0" w:rsidRDefault="000E08C0" w:rsidP="000E08C0">
      <w:pPr>
        <w:ind w:firstLine="360"/>
        <w:rPr>
          <w:rFonts w:ascii="Times New Roman" w:hAnsi="Times New Roman"/>
          <w:sz w:val="28"/>
          <w:szCs w:val="28"/>
          <w:lang w:eastAsia="uk-UA"/>
        </w:rPr>
      </w:pPr>
      <w:r w:rsidRPr="000E08C0">
        <w:rPr>
          <w:rFonts w:ascii="Times New Roman" w:hAnsi="Times New Roman"/>
          <w:b/>
          <w:sz w:val="28"/>
          <w:szCs w:val="28"/>
          <w:lang w:eastAsia="uk-UA"/>
        </w:rPr>
        <w:t xml:space="preserve">4. Обсяг курсу. </w:t>
      </w:r>
    </w:p>
    <w:tbl>
      <w:tblPr>
        <w:tblW w:w="10305"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4455"/>
      </w:tblGrid>
      <w:tr w:rsidR="000E08C0" w:rsidRPr="000E08C0" w:rsidTr="0067224C">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08C0" w:rsidRPr="000E08C0" w:rsidRDefault="000E08C0">
            <w:pPr>
              <w:jc w:val="center"/>
              <w:rPr>
                <w:rFonts w:ascii="Times New Roman" w:hAnsi="Times New Roman"/>
                <w:b/>
                <w:sz w:val="28"/>
                <w:szCs w:val="28"/>
                <w:lang w:eastAsia="uk-UA"/>
              </w:rPr>
            </w:pPr>
            <w:r w:rsidRPr="000E08C0">
              <w:rPr>
                <w:rFonts w:ascii="Times New Roman" w:hAnsi="Times New Roman"/>
                <w:b/>
                <w:sz w:val="28"/>
                <w:szCs w:val="28"/>
                <w:lang w:eastAsia="uk-UA"/>
              </w:rPr>
              <w:lastRenderedPageBreak/>
              <w:t>Вид заняття</w:t>
            </w:r>
          </w:p>
        </w:tc>
        <w:tc>
          <w:tcPr>
            <w:tcW w:w="445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0E08C0" w:rsidRPr="000E08C0" w:rsidRDefault="000E08C0">
            <w:pPr>
              <w:jc w:val="center"/>
              <w:rPr>
                <w:rFonts w:ascii="Times New Roman" w:hAnsi="Times New Roman"/>
                <w:b/>
                <w:sz w:val="28"/>
                <w:szCs w:val="28"/>
                <w:lang w:eastAsia="uk-UA"/>
              </w:rPr>
            </w:pPr>
            <w:r w:rsidRPr="000E08C0">
              <w:rPr>
                <w:rFonts w:ascii="Times New Roman" w:hAnsi="Times New Roman"/>
                <w:b/>
                <w:sz w:val="28"/>
                <w:szCs w:val="28"/>
                <w:lang w:eastAsia="uk-UA"/>
              </w:rPr>
              <w:t>Загальна к-сть годин</w:t>
            </w:r>
          </w:p>
        </w:tc>
      </w:tr>
      <w:tr w:rsidR="000E08C0" w:rsidRPr="000E08C0" w:rsidTr="0067224C">
        <w:trPr>
          <w:trHeight w:val="210"/>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8C0" w:rsidRPr="000E08C0" w:rsidRDefault="000E08C0">
            <w:pPr>
              <w:rPr>
                <w:rFonts w:ascii="Times New Roman" w:hAnsi="Times New Roman"/>
                <w:sz w:val="28"/>
                <w:szCs w:val="28"/>
                <w:lang w:eastAsia="uk-UA"/>
              </w:rPr>
            </w:pPr>
            <w:r w:rsidRPr="000E08C0">
              <w:rPr>
                <w:rFonts w:ascii="Times New Roman" w:hAnsi="Times New Roman"/>
                <w:sz w:val="28"/>
                <w:szCs w:val="28"/>
                <w:lang w:eastAsia="uk-UA"/>
              </w:rPr>
              <w:t>лекції</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08C0" w:rsidRPr="000E08C0" w:rsidRDefault="000E08C0">
            <w:pPr>
              <w:rPr>
                <w:rFonts w:ascii="Times New Roman" w:hAnsi="Times New Roman"/>
                <w:sz w:val="28"/>
                <w:szCs w:val="28"/>
                <w:lang w:eastAsia="uk-UA"/>
              </w:rPr>
            </w:pPr>
            <w:r w:rsidRPr="000E08C0">
              <w:rPr>
                <w:rFonts w:ascii="Times New Roman" w:hAnsi="Times New Roman"/>
                <w:sz w:val="28"/>
                <w:szCs w:val="28"/>
                <w:lang w:eastAsia="uk-UA"/>
              </w:rPr>
              <w:t>16 годин</w:t>
            </w:r>
          </w:p>
        </w:tc>
      </w:tr>
      <w:tr w:rsidR="000E08C0" w:rsidRPr="000E08C0" w:rsidTr="0067224C">
        <w:trPr>
          <w:trHeight w:val="146"/>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8C0" w:rsidRPr="000E08C0" w:rsidRDefault="000E08C0">
            <w:pPr>
              <w:rPr>
                <w:rFonts w:ascii="Times New Roman" w:hAnsi="Times New Roman"/>
                <w:sz w:val="28"/>
                <w:szCs w:val="28"/>
                <w:lang w:eastAsia="uk-UA"/>
              </w:rPr>
            </w:pPr>
            <w:r w:rsidRPr="000E08C0">
              <w:rPr>
                <w:rFonts w:ascii="Times New Roman" w:hAnsi="Times New Roman"/>
                <w:sz w:val="28"/>
                <w:szCs w:val="28"/>
                <w:lang w:eastAsia="uk-UA"/>
              </w:rPr>
              <w:t xml:space="preserve">семінарські заняття / практичні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08C0" w:rsidRPr="000E08C0" w:rsidRDefault="000E08C0">
            <w:pPr>
              <w:rPr>
                <w:rFonts w:ascii="Times New Roman" w:hAnsi="Times New Roman"/>
                <w:sz w:val="28"/>
                <w:szCs w:val="28"/>
                <w:lang w:eastAsia="uk-UA"/>
              </w:rPr>
            </w:pPr>
            <w:r w:rsidRPr="000E08C0">
              <w:rPr>
                <w:rFonts w:ascii="Times New Roman" w:hAnsi="Times New Roman"/>
                <w:sz w:val="28"/>
                <w:szCs w:val="28"/>
                <w:lang w:eastAsia="uk-UA"/>
              </w:rPr>
              <w:t>14  годин</w:t>
            </w:r>
          </w:p>
        </w:tc>
      </w:tr>
      <w:tr w:rsidR="000E08C0" w:rsidRPr="000E08C0" w:rsidTr="0067224C">
        <w:trPr>
          <w:trHeight w:val="224"/>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08C0" w:rsidRPr="000E08C0" w:rsidRDefault="000E08C0">
            <w:pPr>
              <w:rPr>
                <w:rFonts w:ascii="Times New Roman" w:hAnsi="Times New Roman"/>
                <w:sz w:val="28"/>
                <w:szCs w:val="28"/>
                <w:lang w:eastAsia="uk-UA"/>
              </w:rPr>
            </w:pPr>
            <w:r w:rsidRPr="000E08C0">
              <w:rPr>
                <w:rFonts w:ascii="Times New Roman" w:hAnsi="Times New Roman"/>
                <w:sz w:val="28"/>
                <w:szCs w:val="28"/>
                <w:lang w:eastAsia="uk-UA"/>
              </w:rPr>
              <w:t xml:space="preserve">самостійна робота </w:t>
            </w:r>
          </w:p>
        </w:tc>
        <w:tc>
          <w:tcPr>
            <w:tcW w:w="445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0E08C0" w:rsidRPr="000E08C0" w:rsidRDefault="000E08C0">
            <w:pPr>
              <w:rPr>
                <w:rFonts w:ascii="Times New Roman" w:hAnsi="Times New Roman"/>
                <w:sz w:val="28"/>
                <w:szCs w:val="28"/>
                <w:lang w:eastAsia="uk-UA"/>
              </w:rPr>
            </w:pPr>
            <w:r w:rsidRPr="000E08C0">
              <w:rPr>
                <w:rFonts w:ascii="Times New Roman" w:hAnsi="Times New Roman"/>
                <w:sz w:val="28"/>
                <w:szCs w:val="28"/>
                <w:lang w:eastAsia="uk-UA"/>
              </w:rPr>
              <w:t>60 годин</w:t>
            </w:r>
          </w:p>
        </w:tc>
      </w:tr>
    </w:tbl>
    <w:p w:rsidR="000E08C0" w:rsidRPr="000E08C0" w:rsidRDefault="000E08C0" w:rsidP="000E08C0">
      <w:pPr>
        <w:ind w:left="720" w:hanging="360"/>
        <w:rPr>
          <w:rFonts w:ascii="Times New Roman" w:hAnsi="Times New Roman"/>
          <w:b/>
          <w:sz w:val="28"/>
          <w:szCs w:val="28"/>
          <w:lang w:eastAsia="uk-UA"/>
        </w:rPr>
      </w:pPr>
    </w:p>
    <w:p w:rsidR="000E08C0" w:rsidRPr="000E08C0" w:rsidRDefault="000E08C0" w:rsidP="000E08C0">
      <w:pPr>
        <w:ind w:firstLine="360"/>
        <w:jc w:val="both"/>
        <w:rPr>
          <w:rFonts w:ascii="Times New Roman" w:hAnsi="Times New Roman"/>
          <w:sz w:val="28"/>
          <w:szCs w:val="28"/>
          <w:lang w:eastAsia="uk-UA"/>
        </w:rPr>
      </w:pPr>
      <w:r w:rsidRPr="000E08C0">
        <w:rPr>
          <w:rFonts w:ascii="Times New Roman" w:hAnsi="Times New Roman"/>
          <w:b/>
          <w:sz w:val="28"/>
          <w:szCs w:val="28"/>
          <w:lang w:eastAsia="uk-UA"/>
        </w:rPr>
        <w:t xml:space="preserve">5. </w:t>
      </w:r>
      <w:proofErr w:type="spellStart"/>
      <w:r w:rsidRPr="000E08C0">
        <w:rPr>
          <w:rFonts w:ascii="Times New Roman" w:hAnsi="Times New Roman"/>
          <w:b/>
          <w:sz w:val="28"/>
          <w:szCs w:val="28"/>
          <w:lang w:eastAsia="uk-UA"/>
        </w:rPr>
        <w:t>Пререквізити</w:t>
      </w:r>
      <w:proofErr w:type="spellEnd"/>
      <w:r w:rsidRPr="000E08C0">
        <w:rPr>
          <w:rFonts w:ascii="Times New Roman" w:hAnsi="Times New Roman"/>
          <w:b/>
          <w:sz w:val="28"/>
          <w:szCs w:val="28"/>
          <w:lang w:eastAsia="uk-UA"/>
        </w:rPr>
        <w:t xml:space="preserve"> </w:t>
      </w:r>
    </w:p>
    <w:p w:rsidR="000E08C0" w:rsidRPr="000E08C0" w:rsidRDefault="000E08C0" w:rsidP="000E08C0">
      <w:pPr>
        <w:tabs>
          <w:tab w:val="left" w:pos="284"/>
          <w:tab w:val="left" w:pos="567"/>
        </w:tabs>
        <w:ind w:firstLine="709"/>
        <w:jc w:val="both"/>
        <w:rPr>
          <w:rFonts w:ascii="Times New Roman" w:hAnsi="Times New Roman"/>
          <w:sz w:val="28"/>
          <w:szCs w:val="28"/>
          <w:lang w:eastAsia="ru-RU"/>
        </w:rPr>
      </w:pPr>
      <w:r w:rsidRPr="000E08C0">
        <w:rPr>
          <w:rFonts w:ascii="Times New Roman" w:hAnsi="Times New Roman"/>
          <w:sz w:val="28"/>
          <w:szCs w:val="28"/>
        </w:rPr>
        <w:t xml:space="preserve">Передумови для вивчення дисципліни є успішне засвоєння дисциплін: </w:t>
      </w:r>
      <w:r w:rsidRPr="000E08C0">
        <w:rPr>
          <w:rFonts w:ascii="Times New Roman" w:hAnsi="Times New Roman"/>
          <w:i/>
          <w:sz w:val="28"/>
          <w:szCs w:val="28"/>
        </w:rPr>
        <w:t>теорія держави і права; конституційне право; адміністративне право; адміністративний процес; кримінальне право; кримінальний процес).</w:t>
      </w:r>
    </w:p>
    <w:p w:rsidR="000E08C0" w:rsidRPr="000E08C0" w:rsidRDefault="000E08C0" w:rsidP="000E08C0">
      <w:pPr>
        <w:ind w:firstLine="360"/>
        <w:jc w:val="both"/>
        <w:rPr>
          <w:rFonts w:ascii="Times New Roman" w:hAnsi="Times New Roman"/>
          <w:b/>
          <w:color w:val="FF0000"/>
          <w:sz w:val="28"/>
          <w:szCs w:val="28"/>
          <w:lang w:eastAsia="uk-UA"/>
        </w:rPr>
      </w:pPr>
    </w:p>
    <w:p w:rsidR="000E08C0" w:rsidRPr="000E08C0" w:rsidRDefault="000E08C0" w:rsidP="000E08C0">
      <w:pPr>
        <w:ind w:firstLine="360"/>
        <w:jc w:val="both"/>
        <w:rPr>
          <w:rFonts w:ascii="Times New Roman" w:hAnsi="Times New Roman"/>
          <w:sz w:val="28"/>
          <w:szCs w:val="28"/>
          <w:lang w:eastAsia="uk-UA"/>
        </w:rPr>
      </w:pPr>
      <w:r w:rsidRPr="000E08C0">
        <w:rPr>
          <w:rFonts w:ascii="Times New Roman" w:hAnsi="Times New Roman"/>
          <w:b/>
          <w:sz w:val="28"/>
          <w:szCs w:val="28"/>
          <w:lang w:eastAsia="uk-UA"/>
        </w:rPr>
        <w:t xml:space="preserve">6. Система оцінювання та вимоги </w:t>
      </w:r>
    </w:p>
    <w:p w:rsidR="000E08C0" w:rsidRPr="000E08C0" w:rsidRDefault="000E08C0" w:rsidP="000E08C0">
      <w:pPr>
        <w:ind w:left="360"/>
        <w:jc w:val="both"/>
        <w:rPr>
          <w:rFonts w:ascii="Times New Roman" w:hAnsi="Times New Roman"/>
          <w:sz w:val="28"/>
          <w:szCs w:val="28"/>
          <w:lang w:eastAsia="uk-UA"/>
        </w:rPr>
      </w:pPr>
    </w:p>
    <w:tbl>
      <w:tblPr>
        <w:tblW w:w="103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4"/>
        <w:gridCol w:w="7351"/>
      </w:tblGrid>
      <w:tr w:rsidR="000E08C0" w:rsidRPr="000E08C0" w:rsidTr="0067224C">
        <w:tc>
          <w:tcPr>
            <w:tcW w:w="2984"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widowControl w:val="0"/>
              <w:jc w:val="center"/>
              <w:rPr>
                <w:rFonts w:ascii="Times New Roman" w:hAnsi="Times New Roman"/>
                <w:b/>
                <w:sz w:val="28"/>
                <w:szCs w:val="28"/>
                <w:lang w:eastAsia="uk-UA"/>
              </w:rPr>
            </w:pPr>
            <w:r w:rsidRPr="000E08C0">
              <w:rPr>
                <w:rFonts w:ascii="Times New Roman" w:hAnsi="Times New Roman"/>
                <w:b/>
                <w:sz w:val="28"/>
                <w:szCs w:val="28"/>
                <w:lang w:eastAsia="uk-UA"/>
              </w:rPr>
              <w:t>Загальна система оцінювання курсу</w:t>
            </w:r>
          </w:p>
        </w:tc>
        <w:tc>
          <w:tcPr>
            <w:tcW w:w="7351"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ind w:firstLine="709"/>
              <w:jc w:val="both"/>
              <w:rPr>
                <w:rFonts w:ascii="Times New Roman" w:hAnsi="Times New Roman"/>
                <w:sz w:val="28"/>
                <w:szCs w:val="28"/>
                <w:lang w:eastAsia="ru-RU"/>
              </w:rPr>
            </w:pPr>
            <w:r w:rsidRPr="000E08C0">
              <w:rPr>
                <w:rFonts w:ascii="Times New Roman" w:hAnsi="Times New Roman"/>
                <w:sz w:val="28"/>
                <w:szCs w:val="28"/>
              </w:rPr>
              <w:t>У процесі поточного та проміжного контролю здійснюється перевірка засвоєння здобувачами вищої освіти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Об’єктами поточного контролю знань здобувачів вищої освіти є:</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 систематичність та активність роботи на семінарських заняттях;</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 активна участь у дискусії та презентації матеріалу на семінарських заняттях;</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 виконання самостійних практичних завдань, зокрема, вирішення задач відповідно до встановленої методики, виконання тестових завдань;</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lastRenderedPageBreak/>
              <w:t>- виконання завдань для самостійного опрацювання;</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 участь у науково-пошуковій та творчій роботі;</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 виконання контрольної роботи;</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Поточний контроль проводиться шляхом спілкування із здобувачами вищої освіти під час лекцій, практичних занять та консультацій, вирішення задач під час виконання самостійної роботи та опитувань студентів.</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 xml:space="preserve">Семестровий контроль проводиться у вигляді диференційованого заліку (заліку). </w:t>
            </w:r>
          </w:p>
          <w:p w:rsidR="000E08C0" w:rsidRPr="000E08C0" w:rsidRDefault="000E08C0">
            <w:pPr>
              <w:ind w:firstLine="709"/>
              <w:jc w:val="both"/>
              <w:rPr>
                <w:rFonts w:ascii="Times New Roman" w:hAnsi="Times New Roman"/>
                <w:sz w:val="28"/>
                <w:szCs w:val="28"/>
              </w:rPr>
            </w:pPr>
            <w:r w:rsidRPr="000E08C0">
              <w:rPr>
                <w:rFonts w:ascii="Times New Roman" w:hAnsi="Times New Roman"/>
                <w:sz w:val="28"/>
                <w:szCs w:val="28"/>
              </w:rPr>
              <w:t xml:space="preserve">Здобувачі вищої освіти, які повністю виконали вимоги робочої програми навчальної дисципліни допускаються до складання диференційованого заліку. Результати виконання залікових завдань оцінюються за бальною системою відповідно до рівня виконаних завдань. </w:t>
            </w:r>
          </w:p>
          <w:p w:rsidR="000E08C0" w:rsidRPr="000E08C0" w:rsidRDefault="000E08C0">
            <w:pPr>
              <w:ind w:firstLine="709"/>
              <w:jc w:val="both"/>
              <w:rPr>
                <w:rFonts w:ascii="Times New Roman" w:hAnsi="Times New Roman"/>
                <w:i/>
                <w:sz w:val="28"/>
                <w:szCs w:val="28"/>
                <w:lang w:eastAsia="uk-UA"/>
              </w:rPr>
            </w:pPr>
            <w:r w:rsidRPr="000E08C0">
              <w:rPr>
                <w:rFonts w:ascii="Times New Roman" w:hAnsi="Times New Roman"/>
                <w:sz w:val="28"/>
                <w:szCs w:val="28"/>
              </w:rPr>
              <w:t>Підсумкова оцінка з дисципліни складається з кількості балів за виконання всіх видів робіт, що виконувались протягом семестру та кількості балів отриманих на диференційованому заліку. 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диференційованого заліку під час семестрового контролю.</w:t>
            </w:r>
          </w:p>
        </w:tc>
      </w:tr>
      <w:tr w:rsidR="000E08C0" w:rsidRPr="000E08C0" w:rsidTr="0067224C">
        <w:tc>
          <w:tcPr>
            <w:tcW w:w="2984"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widowControl w:val="0"/>
              <w:jc w:val="center"/>
              <w:rPr>
                <w:rFonts w:ascii="Times New Roman" w:hAnsi="Times New Roman"/>
                <w:b/>
                <w:sz w:val="28"/>
                <w:szCs w:val="28"/>
                <w:lang w:eastAsia="uk-UA"/>
              </w:rPr>
            </w:pPr>
            <w:r w:rsidRPr="000E08C0">
              <w:rPr>
                <w:rFonts w:ascii="Times New Roman" w:hAnsi="Times New Roman"/>
                <w:b/>
                <w:sz w:val="28"/>
                <w:szCs w:val="28"/>
                <w:lang w:eastAsia="uk-UA"/>
              </w:rPr>
              <w:lastRenderedPageBreak/>
              <w:t>Вимоги до реферату, РГР, КР,КП, тощо</w:t>
            </w:r>
          </w:p>
        </w:tc>
        <w:tc>
          <w:tcPr>
            <w:tcW w:w="7351"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ind w:firstLine="567"/>
              <w:jc w:val="both"/>
              <w:rPr>
                <w:rFonts w:ascii="Times New Roman" w:hAnsi="Times New Roman"/>
                <w:b/>
                <w:sz w:val="28"/>
                <w:szCs w:val="28"/>
                <w:lang w:eastAsia="ru-RU"/>
              </w:rPr>
            </w:pPr>
            <w:r w:rsidRPr="000E08C0">
              <w:rPr>
                <w:rFonts w:ascii="Times New Roman" w:hAnsi="Times New Roman"/>
                <w:b/>
                <w:sz w:val="28"/>
                <w:szCs w:val="28"/>
              </w:rPr>
              <w:t xml:space="preserve">Реферат, </w:t>
            </w:r>
            <w:r w:rsidRPr="000E08C0">
              <w:rPr>
                <w:rFonts w:ascii="Times New Roman" w:hAnsi="Times New Roman"/>
                <w:sz w:val="28"/>
                <w:szCs w:val="28"/>
              </w:rPr>
              <w:t>оцінюється у балах за наступними критеріями.</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lastRenderedPageBreak/>
              <w:t>Реферат – поширений тип письмової самостійної роботи з дисципліни, який демонструє поглиблене опрацювання відповідної теми. У процесі підготовки реферату здобувач вищої освіти накопичує знання, вміння та навички роботи з різними інформаційними джерелами, готується до написання майбутніх курсових і випускних кваліфікаційних робіт. Реферат є одним з основних типів індивідуальних завдань, який підводить їх до роботи підвищеної складності, з елементами науковості, що виконується під час навчання.</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Презентація реферату проходить в аудиторії на семінарському занятті, де розглядається дана тема, або може бути проведена індивідуально.</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Критеріями оцінки змісту реферату є повнота висвітлення питання. Зрозумілість, наявність власної думки.</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Кожен студент протягом семестру повинен підготувати один реферат на семінарське заняття.</w:t>
            </w:r>
          </w:p>
          <w:p w:rsidR="000E08C0" w:rsidRPr="000E08C0" w:rsidRDefault="000E08C0">
            <w:pPr>
              <w:ind w:firstLine="709"/>
              <w:jc w:val="both"/>
              <w:rPr>
                <w:rFonts w:ascii="Times New Roman" w:hAnsi="Times New Roman"/>
                <w:i/>
                <w:sz w:val="28"/>
                <w:szCs w:val="28"/>
                <w:lang w:eastAsia="uk-UA"/>
              </w:rPr>
            </w:pPr>
            <w:r w:rsidRPr="000E08C0">
              <w:rPr>
                <w:rFonts w:ascii="Times New Roman" w:hAnsi="Times New Roman"/>
                <w:sz w:val="28"/>
                <w:szCs w:val="28"/>
              </w:rPr>
              <w:t xml:space="preserve">За наявності всіх компонентів робота отримує </w:t>
            </w:r>
            <w:r w:rsidRPr="000E08C0">
              <w:rPr>
                <w:rFonts w:ascii="Times New Roman" w:hAnsi="Times New Roman"/>
                <w:b/>
                <w:sz w:val="28"/>
                <w:szCs w:val="28"/>
              </w:rPr>
              <w:t xml:space="preserve">5 </w:t>
            </w:r>
            <w:r w:rsidRPr="000E08C0">
              <w:rPr>
                <w:rFonts w:ascii="Times New Roman" w:hAnsi="Times New Roman"/>
                <w:sz w:val="28"/>
                <w:szCs w:val="28"/>
              </w:rPr>
              <w:t xml:space="preserve">балів; наявність певних недоліків, обмежена кількість використаної літератури, не </w:t>
            </w:r>
            <w:proofErr w:type="spellStart"/>
            <w:r w:rsidRPr="000E08C0">
              <w:rPr>
                <w:rFonts w:ascii="Times New Roman" w:hAnsi="Times New Roman"/>
                <w:sz w:val="28"/>
                <w:szCs w:val="28"/>
              </w:rPr>
              <w:t>логічно</w:t>
            </w:r>
            <w:proofErr w:type="spellEnd"/>
            <w:r w:rsidRPr="000E08C0">
              <w:rPr>
                <w:rFonts w:ascii="Times New Roman" w:hAnsi="Times New Roman"/>
                <w:sz w:val="28"/>
                <w:szCs w:val="28"/>
              </w:rPr>
              <w:t xml:space="preserve"> викладений матеріал – </w:t>
            </w:r>
            <w:r w:rsidRPr="000E08C0">
              <w:rPr>
                <w:rFonts w:ascii="Times New Roman" w:hAnsi="Times New Roman"/>
                <w:b/>
                <w:sz w:val="28"/>
                <w:szCs w:val="28"/>
              </w:rPr>
              <w:t xml:space="preserve">4 </w:t>
            </w:r>
            <w:r w:rsidRPr="000E08C0">
              <w:rPr>
                <w:rFonts w:ascii="Times New Roman" w:hAnsi="Times New Roman"/>
                <w:sz w:val="28"/>
                <w:szCs w:val="28"/>
              </w:rPr>
              <w:t>бали; за неохайне оформлення, недостатньо повне відображення обраної теми, суттєві помилки – до</w:t>
            </w:r>
            <w:r w:rsidRPr="000E08C0">
              <w:rPr>
                <w:rFonts w:ascii="Times New Roman" w:hAnsi="Times New Roman"/>
                <w:b/>
                <w:sz w:val="28"/>
                <w:szCs w:val="28"/>
              </w:rPr>
              <w:t xml:space="preserve"> 3</w:t>
            </w:r>
            <w:r w:rsidRPr="000E08C0">
              <w:rPr>
                <w:rFonts w:ascii="Times New Roman" w:hAnsi="Times New Roman"/>
                <w:sz w:val="28"/>
                <w:szCs w:val="28"/>
              </w:rPr>
              <w:t xml:space="preserve"> бали; відсутня грамотність, логічна-послідовність, охайність, література 1-2 бали; повністю відсутня робота - 0 балів.</w:t>
            </w:r>
          </w:p>
        </w:tc>
      </w:tr>
      <w:tr w:rsidR="000E08C0" w:rsidRPr="000E08C0" w:rsidTr="0067224C">
        <w:tc>
          <w:tcPr>
            <w:tcW w:w="2984"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widowControl w:val="0"/>
              <w:jc w:val="center"/>
              <w:rPr>
                <w:rFonts w:ascii="Times New Roman" w:hAnsi="Times New Roman"/>
                <w:b/>
                <w:sz w:val="28"/>
                <w:szCs w:val="28"/>
                <w:lang w:eastAsia="uk-UA"/>
              </w:rPr>
            </w:pPr>
            <w:r w:rsidRPr="000E08C0">
              <w:rPr>
                <w:rFonts w:ascii="Times New Roman" w:hAnsi="Times New Roman"/>
                <w:b/>
                <w:sz w:val="28"/>
                <w:szCs w:val="28"/>
                <w:lang w:eastAsia="uk-UA"/>
              </w:rPr>
              <w:lastRenderedPageBreak/>
              <w:t>Семінарські заняття</w:t>
            </w:r>
          </w:p>
        </w:tc>
        <w:tc>
          <w:tcPr>
            <w:tcW w:w="7351"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ind w:firstLine="567"/>
              <w:jc w:val="both"/>
              <w:rPr>
                <w:rFonts w:ascii="Times New Roman" w:hAnsi="Times New Roman"/>
                <w:sz w:val="28"/>
                <w:szCs w:val="28"/>
                <w:lang w:eastAsia="ru-RU"/>
              </w:rPr>
            </w:pPr>
            <w:r w:rsidRPr="000E08C0">
              <w:rPr>
                <w:rFonts w:ascii="Times New Roman" w:hAnsi="Times New Roman"/>
                <w:b/>
                <w:sz w:val="28"/>
                <w:szCs w:val="28"/>
              </w:rPr>
              <w:t>Відповідь на семінарському занятті</w:t>
            </w:r>
            <w:r w:rsidRPr="000E08C0">
              <w:rPr>
                <w:rFonts w:ascii="Times New Roman" w:hAnsi="Times New Roman"/>
                <w:sz w:val="28"/>
                <w:szCs w:val="28"/>
              </w:rPr>
              <w:t xml:space="preserve"> оцінюється у балах за наступними критеріями: </w:t>
            </w:r>
          </w:p>
          <w:p w:rsidR="000E08C0" w:rsidRPr="000E08C0" w:rsidRDefault="000E08C0">
            <w:pPr>
              <w:ind w:firstLine="567"/>
              <w:jc w:val="both"/>
              <w:rPr>
                <w:rFonts w:ascii="Times New Roman" w:hAnsi="Times New Roman"/>
                <w:sz w:val="28"/>
                <w:szCs w:val="28"/>
              </w:rPr>
            </w:pPr>
            <w:r w:rsidRPr="000E08C0">
              <w:rPr>
                <w:rFonts w:ascii="Times New Roman" w:hAnsi="Times New Roman"/>
                <w:b/>
                <w:sz w:val="28"/>
                <w:szCs w:val="28"/>
              </w:rPr>
              <w:t>4 бали</w:t>
            </w:r>
            <w:r w:rsidRPr="000E08C0">
              <w:rPr>
                <w:rFonts w:ascii="Times New Roman" w:hAnsi="Times New Roman"/>
                <w:sz w:val="28"/>
                <w:szCs w:val="28"/>
              </w:rPr>
              <w:t xml:space="preserve"> – здобувач 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вміє аналізувати норми КК та кваліфікувати діяння осіб, що вчинили злочин, тлумачити фактичні обставини справи, робить аргументовані висновки, може вільно висловлювати власні судження і переконливо їх аргументувати, здатний презентувати </w:t>
            </w:r>
            <w:r w:rsidRPr="000E08C0">
              <w:rPr>
                <w:rFonts w:ascii="Times New Roman" w:hAnsi="Times New Roman"/>
                <w:sz w:val="28"/>
                <w:szCs w:val="28"/>
              </w:rPr>
              <w:lastRenderedPageBreak/>
              <w:t>власне розуміння.</w:t>
            </w:r>
          </w:p>
          <w:p w:rsidR="000E08C0" w:rsidRPr="000E08C0" w:rsidRDefault="000E08C0">
            <w:pPr>
              <w:ind w:firstLine="567"/>
              <w:jc w:val="both"/>
              <w:rPr>
                <w:rFonts w:ascii="Times New Roman" w:hAnsi="Times New Roman"/>
                <w:sz w:val="28"/>
                <w:szCs w:val="28"/>
              </w:rPr>
            </w:pPr>
            <w:r w:rsidRPr="000E08C0">
              <w:rPr>
                <w:rFonts w:ascii="Times New Roman" w:hAnsi="Times New Roman"/>
                <w:b/>
                <w:sz w:val="28"/>
                <w:szCs w:val="28"/>
              </w:rPr>
              <w:t>3 бали</w:t>
            </w:r>
            <w:r w:rsidRPr="000E08C0">
              <w:rPr>
                <w:rFonts w:ascii="Times New Roman" w:hAnsi="Times New Roman"/>
                <w:sz w:val="28"/>
                <w:szCs w:val="28"/>
              </w:rPr>
              <w:t xml:space="preserve"> – здобувач 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вміє визначати елементи складу злочину (об’єкт, об’єктивна сторона, суб’єкт, суб’єктивна сторона).</w:t>
            </w:r>
          </w:p>
          <w:p w:rsidR="000E08C0" w:rsidRPr="000E08C0" w:rsidRDefault="000E08C0">
            <w:pPr>
              <w:ind w:firstLine="567"/>
              <w:jc w:val="both"/>
              <w:rPr>
                <w:rFonts w:ascii="Times New Roman" w:hAnsi="Times New Roman"/>
                <w:sz w:val="28"/>
                <w:szCs w:val="28"/>
              </w:rPr>
            </w:pPr>
            <w:r w:rsidRPr="000E08C0">
              <w:rPr>
                <w:rFonts w:ascii="Times New Roman" w:hAnsi="Times New Roman"/>
                <w:b/>
                <w:sz w:val="28"/>
                <w:szCs w:val="28"/>
              </w:rPr>
              <w:t>2 бали</w:t>
            </w:r>
            <w:r w:rsidRPr="000E08C0">
              <w:rPr>
                <w:rFonts w:ascii="Times New Roman" w:hAnsi="Times New Roman"/>
                <w:sz w:val="28"/>
                <w:szCs w:val="28"/>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правильно розуміє основні поняття в кримінальному праві, але у викладеному матеріалі є істотні прогалини, є певні неточності як у матеріалі, так і у висновках, аргументація слабка. </w:t>
            </w:r>
          </w:p>
          <w:p w:rsidR="000E08C0" w:rsidRPr="000E08C0" w:rsidRDefault="000E08C0">
            <w:pPr>
              <w:ind w:firstLine="567"/>
              <w:jc w:val="both"/>
              <w:rPr>
                <w:rFonts w:ascii="Times New Roman" w:hAnsi="Times New Roman"/>
                <w:sz w:val="28"/>
                <w:szCs w:val="28"/>
              </w:rPr>
            </w:pPr>
            <w:r w:rsidRPr="000E08C0">
              <w:rPr>
                <w:rFonts w:ascii="Times New Roman" w:hAnsi="Times New Roman"/>
                <w:b/>
                <w:sz w:val="28"/>
                <w:szCs w:val="28"/>
              </w:rPr>
              <w:t>1 бал</w:t>
            </w:r>
            <w:r w:rsidRPr="000E08C0">
              <w:rPr>
                <w:rFonts w:ascii="Times New Roman" w:hAnsi="Times New Roman"/>
                <w:sz w:val="28"/>
                <w:szCs w:val="28"/>
              </w:rPr>
              <w:t xml:space="preserve"> – здобувач вищої освіти за допомогою викладача намагається відтворити матеріал, але відповідь неповна, в ній налічується багато </w:t>
            </w:r>
            <w:proofErr w:type="spellStart"/>
            <w:r w:rsidRPr="000E08C0">
              <w:rPr>
                <w:rFonts w:ascii="Times New Roman" w:hAnsi="Times New Roman"/>
                <w:sz w:val="28"/>
                <w:szCs w:val="28"/>
              </w:rPr>
              <w:t>неточностей</w:t>
            </w:r>
            <w:proofErr w:type="spellEnd"/>
            <w:r w:rsidRPr="000E08C0">
              <w:rPr>
                <w:rFonts w:ascii="Times New Roman" w:hAnsi="Times New Roman"/>
                <w:sz w:val="28"/>
                <w:szCs w:val="28"/>
              </w:rPr>
              <w:t>, головний зміст матеріалу не розкрито.</w:t>
            </w:r>
          </w:p>
          <w:p w:rsidR="000E08C0" w:rsidRPr="000E08C0" w:rsidRDefault="000E08C0">
            <w:pPr>
              <w:ind w:firstLine="567"/>
              <w:jc w:val="both"/>
              <w:rPr>
                <w:rFonts w:ascii="Times New Roman" w:hAnsi="Times New Roman"/>
                <w:b/>
                <w:sz w:val="28"/>
                <w:szCs w:val="28"/>
                <w:lang w:eastAsia="uk-UA"/>
              </w:rPr>
            </w:pPr>
            <w:r w:rsidRPr="000E08C0">
              <w:rPr>
                <w:rFonts w:ascii="Times New Roman" w:hAnsi="Times New Roman"/>
                <w:b/>
                <w:sz w:val="28"/>
                <w:szCs w:val="28"/>
              </w:rPr>
              <w:t>0 балів</w:t>
            </w:r>
            <w:r w:rsidRPr="000E08C0">
              <w:rPr>
                <w:rFonts w:ascii="Times New Roman" w:hAnsi="Times New Roman"/>
                <w:sz w:val="28"/>
                <w:szCs w:val="28"/>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0E08C0" w:rsidRPr="000E08C0" w:rsidTr="0067224C">
        <w:tc>
          <w:tcPr>
            <w:tcW w:w="2984"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widowControl w:val="0"/>
              <w:jc w:val="center"/>
              <w:rPr>
                <w:rFonts w:ascii="Times New Roman" w:hAnsi="Times New Roman"/>
                <w:b/>
                <w:sz w:val="28"/>
                <w:szCs w:val="28"/>
                <w:lang w:eastAsia="uk-UA"/>
              </w:rPr>
            </w:pPr>
            <w:r w:rsidRPr="000E08C0">
              <w:rPr>
                <w:rFonts w:ascii="Times New Roman" w:hAnsi="Times New Roman"/>
                <w:b/>
                <w:sz w:val="28"/>
                <w:szCs w:val="28"/>
                <w:lang w:eastAsia="uk-UA"/>
              </w:rPr>
              <w:lastRenderedPageBreak/>
              <w:t>Вимоги до виконання тестових завдань та практичних задач</w:t>
            </w:r>
          </w:p>
        </w:tc>
        <w:tc>
          <w:tcPr>
            <w:tcW w:w="7351"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ind w:firstLine="567"/>
              <w:jc w:val="both"/>
              <w:rPr>
                <w:rFonts w:ascii="Times New Roman" w:hAnsi="Times New Roman"/>
                <w:sz w:val="28"/>
                <w:szCs w:val="28"/>
                <w:lang w:eastAsia="ru-RU"/>
              </w:rPr>
            </w:pPr>
            <w:r w:rsidRPr="000E08C0">
              <w:rPr>
                <w:rFonts w:ascii="Times New Roman" w:hAnsi="Times New Roman"/>
                <w:b/>
                <w:sz w:val="28"/>
                <w:szCs w:val="28"/>
              </w:rPr>
              <w:t>Виконання тестових завдань, вирішення практичних задач,</w:t>
            </w:r>
            <w:r w:rsidRPr="000E08C0">
              <w:rPr>
                <w:rFonts w:ascii="Times New Roman" w:hAnsi="Times New Roman"/>
                <w:sz w:val="28"/>
                <w:szCs w:val="28"/>
              </w:rPr>
              <w:t xml:space="preserve"> оцінюється у балах за наступними критеріями.</w:t>
            </w:r>
          </w:p>
          <w:p w:rsidR="000E08C0" w:rsidRPr="000E08C0" w:rsidRDefault="000E08C0">
            <w:pPr>
              <w:ind w:firstLine="567"/>
              <w:jc w:val="both"/>
              <w:rPr>
                <w:rFonts w:ascii="Times New Roman" w:hAnsi="Times New Roman"/>
                <w:b/>
                <w:sz w:val="28"/>
                <w:szCs w:val="28"/>
              </w:rPr>
            </w:pPr>
            <w:r w:rsidRPr="000E08C0">
              <w:rPr>
                <w:rFonts w:ascii="Times New Roman" w:hAnsi="Times New Roman"/>
                <w:b/>
                <w:sz w:val="28"/>
                <w:szCs w:val="28"/>
              </w:rPr>
              <w:t>Виконання тестових завдань</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- 2 бали – точні відповіді на понад 90-95% тестових питань;</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- 1,5 бали – точні відповіді на 70%-89% тестових питань;</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lastRenderedPageBreak/>
              <w:t>- 1 бал – точні відповіді від 50% до 69 % тестових питань;</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- 0,5 бали – здобувач вищої освіти дав відповідь на меншу кількість, ніж 50% питань і показав незадовільний рівень знань з теми.</w:t>
            </w:r>
          </w:p>
          <w:p w:rsidR="000E08C0" w:rsidRPr="000E08C0" w:rsidRDefault="000E08C0">
            <w:pPr>
              <w:ind w:firstLine="567"/>
              <w:jc w:val="both"/>
              <w:rPr>
                <w:rFonts w:ascii="Times New Roman" w:hAnsi="Times New Roman"/>
                <w:b/>
                <w:sz w:val="28"/>
                <w:szCs w:val="28"/>
              </w:rPr>
            </w:pPr>
            <w:r w:rsidRPr="000E08C0">
              <w:rPr>
                <w:rFonts w:ascii="Times New Roman" w:hAnsi="Times New Roman"/>
                <w:b/>
                <w:sz w:val="28"/>
                <w:szCs w:val="28"/>
              </w:rPr>
              <w:t>Вирішення практичних задач</w:t>
            </w:r>
          </w:p>
          <w:p w:rsidR="000E08C0" w:rsidRPr="000E08C0" w:rsidRDefault="000E08C0">
            <w:pPr>
              <w:ind w:firstLine="567"/>
              <w:jc w:val="both"/>
              <w:rPr>
                <w:rFonts w:ascii="Times New Roman" w:hAnsi="Times New Roman"/>
                <w:color w:val="000000"/>
                <w:spacing w:val="-5"/>
                <w:sz w:val="28"/>
                <w:szCs w:val="28"/>
              </w:rPr>
            </w:pPr>
            <w:r w:rsidRPr="000E08C0">
              <w:rPr>
                <w:rFonts w:ascii="Times New Roman" w:hAnsi="Times New Roman"/>
                <w:color w:val="000000"/>
                <w:spacing w:val="-5"/>
                <w:sz w:val="28"/>
                <w:szCs w:val="28"/>
              </w:rPr>
              <w:t xml:space="preserve">При вирішенні задач </w:t>
            </w:r>
            <w:r w:rsidRPr="000E08C0">
              <w:rPr>
                <w:rFonts w:ascii="Times New Roman" w:hAnsi="Times New Roman"/>
                <w:sz w:val="28"/>
                <w:szCs w:val="28"/>
              </w:rPr>
              <w:t>здобувач вищої освіти</w:t>
            </w:r>
            <w:r w:rsidRPr="000E08C0">
              <w:rPr>
                <w:rFonts w:ascii="Times New Roman" w:hAnsi="Times New Roman"/>
                <w:color w:val="000000"/>
                <w:spacing w:val="-5"/>
                <w:sz w:val="28"/>
                <w:szCs w:val="28"/>
              </w:rPr>
              <w:t xml:space="preserve"> повинен вирішити задачу згідно встановленою методикою (визначити формулу кваліфікації, юридичне формулювання обвинувачення, проаналізувати фактичні обставини справи, обґрунтувати рішення за інститутами Загальної частини КК).</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- 2 бали – точна відповідь та змістовне обґрунтування рішення;</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- 1,5 бали – точна відповідь та недостатнє обґрунтування рішення;</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- 1 бал – не зовсім точна відповідь та недостатнє обґрунтування рішення;</w:t>
            </w:r>
          </w:p>
          <w:p w:rsidR="000E08C0" w:rsidRPr="000E08C0" w:rsidRDefault="000E08C0">
            <w:pPr>
              <w:ind w:firstLine="567"/>
              <w:jc w:val="both"/>
              <w:rPr>
                <w:rFonts w:ascii="Times New Roman" w:hAnsi="Times New Roman"/>
                <w:b/>
                <w:sz w:val="28"/>
                <w:szCs w:val="28"/>
              </w:rPr>
            </w:pPr>
            <w:r w:rsidRPr="000E08C0">
              <w:rPr>
                <w:rFonts w:ascii="Times New Roman" w:hAnsi="Times New Roman"/>
                <w:sz w:val="28"/>
                <w:szCs w:val="28"/>
              </w:rPr>
              <w:t>- 0,5 бали – студент намагався дати відповідь, але показав незадовільний рівень знань із теми, вміння орієнтуватися в тексті нормативного акту.</w:t>
            </w:r>
          </w:p>
        </w:tc>
      </w:tr>
      <w:tr w:rsidR="000E08C0" w:rsidRPr="000E08C0" w:rsidTr="0067224C">
        <w:tc>
          <w:tcPr>
            <w:tcW w:w="2984" w:type="dxa"/>
            <w:tcBorders>
              <w:top w:val="single" w:sz="4" w:space="0" w:color="000000"/>
              <w:left w:val="single" w:sz="4" w:space="0" w:color="000000"/>
              <w:bottom w:val="single" w:sz="4" w:space="0" w:color="000000"/>
              <w:right w:val="single" w:sz="4" w:space="0" w:color="000000"/>
            </w:tcBorders>
          </w:tcPr>
          <w:p w:rsidR="000E08C0" w:rsidRPr="000E08C0" w:rsidRDefault="000E08C0">
            <w:pPr>
              <w:ind w:firstLine="567"/>
              <w:jc w:val="both"/>
              <w:rPr>
                <w:rFonts w:ascii="Times New Roman" w:hAnsi="Times New Roman"/>
                <w:b/>
                <w:sz w:val="28"/>
                <w:szCs w:val="28"/>
              </w:rPr>
            </w:pPr>
            <w:r w:rsidRPr="000E08C0">
              <w:rPr>
                <w:rFonts w:ascii="Times New Roman" w:hAnsi="Times New Roman"/>
                <w:b/>
                <w:sz w:val="28"/>
                <w:szCs w:val="28"/>
              </w:rPr>
              <w:lastRenderedPageBreak/>
              <w:t>Вимоги до контрольної роботи</w:t>
            </w:r>
          </w:p>
          <w:p w:rsidR="000E08C0" w:rsidRPr="000E08C0" w:rsidRDefault="000E08C0">
            <w:pPr>
              <w:widowControl w:val="0"/>
              <w:jc w:val="center"/>
              <w:rPr>
                <w:rFonts w:ascii="Times New Roman" w:hAnsi="Times New Roman"/>
                <w:b/>
                <w:sz w:val="28"/>
                <w:szCs w:val="28"/>
                <w:lang w:eastAsia="uk-UA"/>
              </w:rPr>
            </w:pPr>
          </w:p>
        </w:tc>
        <w:tc>
          <w:tcPr>
            <w:tcW w:w="7351"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ind w:firstLine="567"/>
              <w:jc w:val="both"/>
              <w:rPr>
                <w:rFonts w:ascii="Times New Roman" w:hAnsi="Times New Roman"/>
                <w:sz w:val="28"/>
                <w:szCs w:val="28"/>
                <w:lang w:eastAsia="ru-RU"/>
              </w:rPr>
            </w:pPr>
            <w:r w:rsidRPr="000E08C0">
              <w:rPr>
                <w:rFonts w:ascii="Times New Roman" w:hAnsi="Times New Roman"/>
                <w:b/>
                <w:sz w:val="28"/>
                <w:szCs w:val="28"/>
              </w:rPr>
              <w:t xml:space="preserve">За виконання контрольної роботи </w:t>
            </w:r>
            <w:r w:rsidRPr="000E08C0">
              <w:rPr>
                <w:rFonts w:ascii="Times New Roman" w:hAnsi="Times New Roman"/>
                <w:sz w:val="28"/>
                <w:szCs w:val="28"/>
              </w:rPr>
              <w:t xml:space="preserve">здобувачі вищої освіти можуть отримати </w:t>
            </w:r>
            <w:proofErr w:type="spellStart"/>
            <w:r w:rsidRPr="000E08C0">
              <w:rPr>
                <w:rFonts w:ascii="Times New Roman" w:hAnsi="Times New Roman"/>
                <w:sz w:val="28"/>
                <w:szCs w:val="28"/>
              </w:rPr>
              <w:t>max</w:t>
            </w:r>
            <w:proofErr w:type="spellEnd"/>
            <w:r w:rsidRPr="000E08C0">
              <w:rPr>
                <w:rFonts w:ascii="Times New Roman" w:hAnsi="Times New Roman"/>
                <w:sz w:val="28"/>
                <w:szCs w:val="28"/>
              </w:rPr>
              <w:t xml:space="preserve"> 8 балів. </w:t>
            </w:r>
          </w:p>
          <w:p w:rsidR="000E08C0" w:rsidRPr="000E08C0" w:rsidRDefault="000E08C0">
            <w:pPr>
              <w:ind w:firstLine="567"/>
              <w:jc w:val="both"/>
              <w:rPr>
                <w:rFonts w:ascii="Times New Roman" w:hAnsi="Times New Roman"/>
                <w:b/>
                <w:sz w:val="28"/>
                <w:szCs w:val="28"/>
              </w:rPr>
            </w:pPr>
            <w:r w:rsidRPr="000E08C0">
              <w:rPr>
                <w:rFonts w:ascii="Times New Roman" w:hAnsi="Times New Roman"/>
                <w:b/>
                <w:sz w:val="28"/>
                <w:szCs w:val="28"/>
              </w:rPr>
              <w:t>Завдання (вирішення практичних задач) на контрольній роботі оцінюються таким чином.</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5-4 балів – повна відповідь на питання;</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xml:space="preserve">3-4 балів – відповідь, яка позбавлена серйозних </w:t>
            </w:r>
            <w:proofErr w:type="spellStart"/>
            <w:r w:rsidRPr="000E08C0">
              <w:rPr>
                <w:rFonts w:ascii="Times New Roman" w:hAnsi="Times New Roman"/>
                <w:sz w:val="28"/>
                <w:szCs w:val="28"/>
              </w:rPr>
              <w:t>неточностей</w:t>
            </w:r>
            <w:proofErr w:type="spellEnd"/>
            <w:r w:rsidRPr="000E08C0">
              <w:rPr>
                <w:rFonts w:ascii="Times New Roman" w:hAnsi="Times New Roman"/>
                <w:sz w:val="28"/>
                <w:szCs w:val="28"/>
              </w:rPr>
              <w:t>, але має окремі недоліки;</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xml:space="preserve">2-1 бали – неповна відповідь на запитання, в якій налічується не багато </w:t>
            </w:r>
            <w:proofErr w:type="spellStart"/>
            <w:r w:rsidRPr="000E08C0">
              <w:rPr>
                <w:rFonts w:ascii="Times New Roman" w:hAnsi="Times New Roman"/>
                <w:sz w:val="28"/>
                <w:szCs w:val="28"/>
              </w:rPr>
              <w:t>неточностей</w:t>
            </w:r>
            <w:proofErr w:type="spellEnd"/>
            <w:r w:rsidRPr="000E08C0">
              <w:rPr>
                <w:rFonts w:ascii="Times New Roman" w:hAnsi="Times New Roman"/>
                <w:sz w:val="28"/>
                <w:szCs w:val="28"/>
              </w:rPr>
              <w:t>;</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xml:space="preserve">0 балів неповна відповідь на запитання, в якій налічується багато </w:t>
            </w:r>
            <w:proofErr w:type="spellStart"/>
            <w:r w:rsidRPr="000E08C0">
              <w:rPr>
                <w:rFonts w:ascii="Times New Roman" w:hAnsi="Times New Roman"/>
                <w:sz w:val="28"/>
                <w:szCs w:val="28"/>
              </w:rPr>
              <w:t>неточностей</w:t>
            </w:r>
            <w:proofErr w:type="spellEnd"/>
            <w:r w:rsidRPr="000E08C0">
              <w:rPr>
                <w:rFonts w:ascii="Times New Roman" w:hAnsi="Times New Roman"/>
                <w:sz w:val="28"/>
                <w:szCs w:val="28"/>
              </w:rPr>
              <w:t xml:space="preserve">, не достатнє володіння </w:t>
            </w:r>
            <w:r w:rsidRPr="000E08C0">
              <w:rPr>
                <w:rFonts w:ascii="Times New Roman" w:hAnsi="Times New Roman"/>
                <w:sz w:val="28"/>
                <w:szCs w:val="28"/>
              </w:rPr>
              <w:lastRenderedPageBreak/>
              <w:t>науковим апаратом.</w:t>
            </w:r>
          </w:p>
          <w:p w:rsidR="000E08C0" w:rsidRPr="000E08C0" w:rsidRDefault="000E08C0">
            <w:pPr>
              <w:ind w:firstLine="567"/>
              <w:jc w:val="both"/>
              <w:rPr>
                <w:rFonts w:ascii="Times New Roman" w:hAnsi="Times New Roman"/>
                <w:b/>
                <w:sz w:val="28"/>
                <w:szCs w:val="28"/>
              </w:rPr>
            </w:pPr>
            <w:r w:rsidRPr="000E08C0">
              <w:rPr>
                <w:rFonts w:ascii="Times New Roman" w:hAnsi="Times New Roman"/>
                <w:b/>
                <w:sz w:val="28"/>
                <w:szCs w:val="28"/>
              </w:rPr>
              <w:t>Завдання (тестові) на контрольній роботі.</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Правильність виконання тестових завдань залежить від кількості вибраних правильних відповідей:</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- 4 балів – точні відповіді на понад 90-95% тестових питань;</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- 3 бали – точні відповіді на 75%-89% тестових питань;</w:t>
            </w:r>
          </w:p>
          <w:p w:rsidR="000E08C0" w:rsidRPr="000E08C0" w:rsidRDefault="000E08C0">
            <w:pPr>
              <w:ind w:firstLine="567"/>
              <w:jc w:val="both"/>
              <w:rPr>
                <w:rFonts w:ascii="Times New Roman" w:hAnsi="Times New Roman"/>
                <w:sz w:val="28"/>
                <w:szCs w:val="28"/>
              </w:rPr>
            </w:pPr>
            <w:r w:rsidRPr="000E08C0">
              <w:rPr>
                <w:rFonts w:ascii="Times New Roman" w:hAnsi="Times New Roman"/>
                <w:sz w:val="28"/>
                <w:szCs w:val="28"/>
              </w:rPr>
              <w:t>- 2 бали – точні відповіді від 55% до 74 % тестових питань;</w:t>
            </w:r>
          </w:p>
          <w:p w:rsidR="000E08C0" w:rsidRPr="000E08C0" w:rsidRDefault="000E08C0">
            <w:pPr>
              <w:ind w:firstLine="567"/>
              <w:jc w:val="both"/>
              <w:rPr>
                <w:rFonts w:ascii="Times New Roman" w:hAnsi="Times New Roman"/>
                <w:b/>
                <w:sz w:val="28"/>
                <w:szCs w:val="28"/>
              </w:rPr>
            </w:pPr>
            <w:r w:rsidRPr="000E08C0">
              <w:rPr>
                <w:rFonts w:ascii="Times New Roman" w:hAnsi="Times New Roman"/>
                <w:sz w:val="28"/>
                <w:szCs w:val="28"/>
              </w:rPr>
              <w:t>- 1 бали – студент дав відповідь на меншу кількість, ніж 50% питань і показав незадовільний рівень знань програмних питань.</w:t>
            </w:r>
          </w:p>
        </w:tc>
      </w:tr>
      <w:tr w:rsidR="000E08C0" w:rsidRPr="000E08C0" w:rsidTr="0067224C">
        <w:tc>
          <w:tcPr>
            <w:tcW w:w="2984"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jc w:val="both"/>
              <w:rPr>
                <w:rFonts w:ascii="Times New Roman" w:hAnsi="Times New Roman"/>
                <w:b/>
                <w:sz w:val="28"/>
                <w:szCs w:val="28"/>
              </w:rPr>
            </w:pPr>
            <w:r w:rsidRPr="000E08C0">
              <w:rPr>
                <w:rFonts w:ascii="Times New Roman" w:hAnsi="Times New Roman"/>
                <w:b/>
                <w:sz w:val="28"/>
                <w:szCs w:val="28"/>
              </w:rPr>
              <w:lastRenderedPageBreak/>
              <w:t>Вимоги до виконання самостійної роботи</w:t>
            </w:r>
          </w:p>
        </w:tc>
        <w:tc>
          <w:tcPr>
            <w:tcW w:w="7351"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spacing w:line="264" w:lineRule="auto"/>
              <w:ind w:firstLine="567"/>
              <w:jc w:val="both"/>
              <w:rPr>
                <w:rFonts w:ascii="Times New Roman" w:hAnsi="Times New Roman"/>
                <w:sz w:val="28"/>
                <w:szCs w:val="28"/>
              </w:rPr>
            </w:pPr>
            <w:r w:rsidRPr="000E08C0">
              <w:rPr>
                <w:rFonts w:ascii="Times New Roman" w:hAnsi="Times New Roman"/>
                <w:b/>
                <w:sz w:val="28"/>
                <w:szCs w:val="28"/>
              </w:rPr>
              <w:t xml:space="preserve">Виконання самостійної роботи </w:t>
            </w:r>
            <w:r w:rsidRPr="000E08C0">
              <w:rPr>
                <w:rFonts w:ascii="Times New Roman" w:hAnsi="Times New Roman"/>
                <w:sz w:val="28"/>
                <w:szCs w:val="28"/>
              </w:rPr>
              <w:t>(</w:t>
            </w:r>
            <w:proofErr w:type="spellStart"/>
            <w:r w:rsidRPr="000E08C0">
              <w:rPr>
                <w:rFonts w:ascii="Times New Roman" w:hAnsi="Times New Roman"/>
                <w:sz w:val="28"/>
                <w:szCs w:val="28"/>
              </w:rPr>
              <w:t>max</w:t>
            </w:r>
            <w:proofErr w:type="spellEnd"/>
            <w:r w:rsidRPr="000E08C0">
              <w:rPr>
                <w:rFonts w:ascii="Times New Roman" w:hAnsi="Times New Roman"/>
                <w:sz w:val="28"/>
                <w:szCs w:val="28"/>
              </w:rPr>
              <w:t xml:space="preserve"> 8 балів за дві). </w:t>
            </w:r>
          </w:p>
          <w:p w:rsidR="000E08C0" w:rsidRPr="000E08C0" w:rsidRDefault="000E08C0">
            <w:pPr>
              <w:spacing w:line="264" w:lineRule="auto"/>
              <w:ind w:firstLine="567"/>
              <w:jc w:val="both"/>
              <w:rPr>
                <w:rFonts w:ascii="Times New Roman" w:hAnsi="Times New Roman"/>
                <w:sz w:val="28"/>
                <w:szCs w:val="28"/>
              </w:rPr>
            </w:pPr>
            <w:r w:rsidRPr="000E08C0">
              <w:rPr>
                <w:rFonts w:ascii="Times New Roman" w:hAnsi="Times New Roman"/>
                <w:sz w:val="28"/>
                <w:szCs w:val="28"/>
              </w:rPr>
              <w:t>Тема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w:t>
            </w:r>
          </w:p>
          <w:p w:rsidR="000E08C0" w:rsidRPr="000E08C0" w:rsidRDefault="000E08C0">
            <w:pPr>
              <w:ind w:firstLine="567"/>
              <w:jc w:val="both"/>
              <w:rPr>
                <w:rFonts w:ascii="Times New Roman" w:hAnsi="Times New Roman"/>
                <w:sz w:val="28"/>
                <w:szCs w:val="28"/>
              </w:rPr>
            </w:pPr>
            <w:bookmarkStart w:id="0" w:name=".D0.92.D0.B8.D0.B4.D1.8B_.D1.80.D0.B5.D1"/>
            <w:bookmarkEnd w:id="0"/>
            <w:r w:rsidRPr="000E08C0">
              <w:rPr>
                <w:rFonts w:ascii="Times New Roman" w:hAnsi="Times New Roman"/>
                <w:sz w:val="28"/>
                <w:szCs w:val="28"/>
              </w:rPr>
              <w:t xml:space="preserve">Написання самостійної роботи практикується в освітньому процесі з метою набуття студентом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0E08C0" w:rsidRPr="000E08C0" w:rsidRDefault="000E08C0">
            <w:pPr>
              <w:ind w:firstLine="567"/>
              <w:jc w:val="both"/>
              <w:rPr>
                <w:rFonts w:ascii="Times New Roman" w:hAnsi="Times New Roman"/>
                <w:b/>
                <w:sz w:val="28"/>
                <w:szCs w:val="28"/>
              </w:rPr>
            </w:pPr>
            <w:bookmarkStart w:id="1" w:name=".D0.9F.D0.BB.D0.B0.D0.B3.D0.B8.D0.B0.D1."/>
            <w:bookmarkStart w:id="2" w:name=".D0.A1.D1.82.D0.B8.D0.BB.D0.B8.D1.81.D1."/>
            <w:bookmarkStart w:id="3" w:name=".D0.A1.D1.82.D1.80.D1.83.D0.BA.D1.82.D1."/>
            <w:bookmarkEnd w:id="1"/>
            <w:bookmarkEnd w:id="2"/>
            <w:bookmarkEnd w:id="3"/>
            <w:r w:rsidRPr="000E08C0">
              <w:rPr>
                <w:rFonts w:ascii="Times New Roman" w:hAnsi="Times New Roman"/>
                <w:sz w:val="28"/>
                <w:szCs w:val="28"/>
              </w:rPr>
              <w:t>Особливу увагу слід приділити оформленню науково-довідникового матеріалу, цитат та посилань на джерела.</w:t>
            </w:r>
          </w:p>
        </w:tc>
      </w:tr>
      <w:tr w:rsidR="000E08C0" w:rsidRPr="000E08C0" w:rsidTr="0067224C">
        <w:tc>
          <w:tcPr>
            <w:tcW w:w="2984"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widowControl w:val="0"/>
              <w:jc w:val="center"/>
              <w:rPr>
                <w:rFonts w:ascii="Times New Roman" w:hAnsi="Times New Roman"/>
                <w:b/>
                <w:sz w:val="28"/>
                <w:szCs w:val="28"/>
                <w:lang w:eastAsia="uk-UA"/>
              </w:rPr>
            </w:pPr>
            <w:r w:rsidRPr="000E08C0">
              <w:rPr>
                <w:rFonts w:ascii="Times New Roman" w:hAnsi="Times New Roman"/>
                <w:b/>
                <w:sz w:val="28"/>
                <w:szCs w:val="28"/>
                <w:lang w:eastAsia="uk-UA"/>
              </w:rPr>
              <w:t>Умови допуску до підсумкового контролю</w:t>
            </w:r>
            <w:bookmarkStart w:id="4" w:name="_gjdgxs"/>
            <w:bookmarkEnd w:id="4"/>
          </w:p>
        </w:tc>
        <w:tc>
          <w:tcPr>
            <w:tcW w:w="7351" w:type="dxa"/>
            <w:tcBorders>
              <w:top w:val="single" w:sz="4" w:space="0" w:color="000000"/>
              <w:left w:val="single" w:sz="4" w:space="0" w:color="000000"/>
              <w:bottom w:val="single" w:sz="4" w:space="0" w:color="000000"/>
              <w:right w:val="single" w:sz="4" w:space="0" w:color="000000"/>
            </w:tcBorders>
            <w:hideMark/>
          </w:tcPr>
          <w:p w:rsidR="000E08C0" w:rsidRPr="000E08C0" w:rsidRDefault="000E08C0">
            <w:pPr>
              <w:ind w:firstLine="709"/>
              <w:jc w:val="both"/>
              <w:rPr>
                <w:rFonts w:ascii="Times New Roman" w:hAnsi="Times New Roman"/>
                <w:b/>
                <w:sz w:val="28"/>
                <w:szCs w:val="28"/>
                <w:lang w:eastAsia="uk-UA"/>
              </w:rPr>
            </w:pPr>
            <w:r w:rsidRPr="000E08C0">
              <w:rPr>
                <w:rFonts w:ascii="Times New Roman" w:hAnsi="Times New Roman"/>
                <w:sz w:val="28"/>
                <w:szCs w:val="28"/>
              </w:rPr>
              <w:t xml:space="preserve">З тими студентами,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w:t>
            </w:r>
            <w:r w:rsidRPr="000E08C0">
              <w:rPr>
                <w:rFonts w:ascii="Times New Roman" w:hAnsi="Times New Roman"/>
                <w:sz w:val="28"/>
                <w:szCs w:val="28"/>
              </w:rPr>
              <w:lastRenderedPageBreak/>
              <w:t>повторне вивчення дисципліни.</w:t>
            </w:r>
          </w:p>
        </w:tc>
      </w:tr>
    </w:tbl>
    <w:p w:rsidR="000E08C0" w:rsidRPr="000E08C0" w:rsidRDefault="000E08C0" w:rsidP="000E08C0">
      <w:pPr>
        <w:widowControl w:val="0"/>
        <w:ind w:left="720"/>
        <w:contextualSpacing/>
        <w:jc w:val="both"/>
        <w:rPr>
          <w:rFonts w:ascii="Times New Roman" w:hAnsi="Times New Roman"/>
          <w:sz w:val="28"/>
          <w:szCs w:val="28"/>
          <w:lang w:eastAsia="uk-UA"/>
        </w:rPr>
      </w:pPr>
    </w:p>
    <w:p w:rsidR="000E08C0" w:rsidRPr="000E08C0" w:rsidRDefault="000E08C0" w:rsidP="000E08C0">
      <w:pPr>
        <w:ind w:firstLine="360"/>
        <w:jc w:val="both"/>
        <w:rPr>
          <w:rFonts w:ascii="Times New Roman" w:hAnsi="Times New Roman"/>
          <w:b/>
          <w:sz w:val="28"/>
          <w:szCs w:val="28"/>
          <w:lang w:eastAsia="uk-UA"/>
        </w:rPr>
      </w:pPr>
      <w:r w:rsidRPr="000E08C0">
        <w:rPr>
          <w:rFonts w:ascii="Times New Roman" w:hAnsi="Times New Roman"/>
          <w:b/>
          <w:sz w:val="28"/>
          <w:szCs w:val="28"/>
          <w:lang w:eastAsia="uk-UA"/>
        </w:rPr>
        <w:t>7. Політики курсу.</w:t>
      </w:r>
    </w:p>
    <w:tbl>
      <w:tblPr>
        <w:tblpPr w:leftFromText="180" w:rightFromText="180" w:vertAnchor="text" w:tblpX="-601"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371"/>
      </w:tblGrid>
      <w:tr w:rsidR="000E08C0" w:rsidRPr="000E08C0" w:rsidTr="0067224C">
        <w:trPr>
          <w:trHeight w:val="144"/>
        </w:trPr>
        <w:tc>
          <w:tcPr>
            <w:tcW w:w="2943"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center"/>
              <w:rPr>
                <w:rFonts w:ascii="Times New Roman" w:hAnsi="Times New Roman"/>
                <w:b/>
                <w:sz w:val="28"/>
                <w:szCs w:val="28"/>
                <w:lang w:eastAsia="uk-UA"/>
              </w:rPr>
            </w:pPr>
            <w:r w:rsidRPr="000E08C0">
              <w:rPr>
                <w:rFonts w:ascii="Times New Roman" w:hAnsi="Times New Roman"/>
                <w:b/>
                <w:iCs/>
                <w:sz w:val="28"/>
                <w:szCs w:val="28"/>
                <w:lang w:eastAsia="uk-UA"/>
              </w:rPr>
              <w:t>Політика щодо академічної доброчесно</w:t>
            </w:r>
            <w:bookmarkStart w:id="5" w:name="_GoBack"/>
            <w:bookmarkEnd w:id="5"/>
            <w:r w:rsidRPr="000E08C0">
              <w:rPr>
                <w:rFonts w:ascii="Times New Roman" w:hAnsi="Times New Roman"/>
                <w:b/>
                <w:iCs/>
                <w:sz w:val="28"/>
                <w:szCs w:val="28"/>
                <w:lang w:eastAsia="uk-UA"/>
              </w:rPr>
              <w:t>сті</w:t>
            </w:r>
          </w:p>
        </w:tc>
        <w:tc>
          <w:tcPr>
            <w:tcW w:w="7371"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0E08C0" w:rsidRPr="000E08C0" w:rsidRDefault="000E08C0" w:rsidP="0067224C">
            <w:pPr>
              <w:ind w:firstLine="360"/>
              <w:jc w:val="both"/>
              <w:rPr>
                <w:rFonts w:ascii="Times New Roman" w:hAnsi="Times New Roman"/>
                <w:sz w:val="28"/>
                <w:szCs w:val="28"/>
                <w:lang w:eastAsia="uk-UA"/>
              </w:rPr>
            </w:pPr>
            <w:r w:rsidRPr="000E08C0">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0E08C0" w:rsidRPr="000E08C0" w:rsidRDefault="000E08C0" w:rsidP="0067224C">
            <w:pPr>
              <w:ind w:firstLine="360"/>
              <w:jc w:val="both"/>
              <w:rPr>
                <w:rFonts w:ascii="Times New Roman" w:hAnsi="Times New Roman"/>
                <w:sz w:val="28"/>
                <w:szCs w:val="28"/>
                <w:lang w:eastAsia="uk-UA"/>
              </w:rPr>
            </w:pPr>
            <w:r w:rsidRPr="000E08C0">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0E08C0" w:rsidRPr="000E08C0" w:rsidRDefault="000E08C0" w:rsidP="0067224C">
            <w:pPr>
              <w:ind w:firstLine="360"/>
              <w:jc w:val="both"/>
              <w:rPr>
                <w:rFonts w:ascii="Times New Roman" w:hAnsi="Times New Roman"/>
                <w:sz w:val="28"/>
                <w:szCs w:val="28"/>
                <w:lang w:eastAsia="uk-UA"/>
              </w:rPr>
            </w:pPr>
            <w:r w:rsidRPr="000E08C0">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sidRPr="000E08C0">
                <w:rPr>
                  <w:rStyle w:val="ab"/>
                  <w:rFonts w:ascii="Times New Roman" w:hAnsi="Times New Roman"/>
                  <w:sz w:val="28"/>
                  <w:szCs w:val="28"/>
                  <w:lang w:eastAsia="uk-UA"/>
                </w:rPr>
                <w:t>https://stu.cn.ua/wp-content/uploads/2021/06/kodeks-akademichnoyi-dobrochesnosti-nova-redakcziya.pdf</w:t>
              </w:r>
            </w:hyperlink>
          </w:p>
          <w:p w:rsidR="000E08C0" w:rsidRPr="000E08C0" w:rsidRDefault="000E08C0" w:rsidP="0067224C">
            <w:pPr>
              <w:ind w:firstLine="360"/>
              <w:jc w:val="both"/>
              <w:rPr>
                <w:rFonts w:ascii="Times New Roman" w:hAnsi="Times New Roman"/>
                <w:sz w:val="28"/>
                <w:szCs w:val="28"/>
                <w:lang w:eastAsia="uk-UA"/>
              </w:rPr>
            </w:pPr>
            <w:r w:rsidRPr="000E08C0">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sidRPr="000E08C0">
              <w:rPr>
                <w:rFonts w:ascii="Times New Roman" w:hAnsi="Times New Roman"/>
                <w:sz w:val="28"/>
                <w:szCs w:val="28"/>
                <w:lang w:eastAsia="uk-UA"/>
              </w:rPr>
              <w:t>т.ч</w:t>
            </w:r>
            <w:proofErr w:type="spellEnd"/>
            <w:r w:rsidRPr="000E08C0">
              <w:rPr>
                <w:rFonts w:ascii="Times New Roman" w:hAnsi="Times New Roman"/>
                <w:sz w:val="28"/>
                <w:szCs w:val="28"/>
                <w:lang w:eastAsia="uk-UA"/>
              </w:rPr>
              <w:t xml:space="preserve">. із використанням мобільних девайсів) відповідно до Правил внутрішнього розпорядку в НУ «Чернігівська  політехніка» </w:t>
            </w:r>
            <w:hyperlink r:id="rId17" w:history="1">
              <w:r w:rsidRPr="000E08C0">
                <w:rPr>
                  <w:rStyle w:val="ab"/>
                  <w:rFonts w:ascii="Times New Roman" w:hAnsi="Times New Roman"/>
                  <w:sz w:val="28"/>
                  <w:szCs w:val="28"/>
                  <w:lang w:eastAsia="uk-UA"/>
                </w:rPr>
                <w:t>https://stu.cn.ua/wp-content/uploads/2021/03/pravila-vn-rozp.pdf</w:t>
              </w:r>
            </w:hyperlink>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 xml:space="preserve">Основними формами порушення академічної доброчесності є: </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 xml:space="preserve">- академічний плагіат; </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 xml:space="preserve">- </w:t>
            </w:r>
            <w:proofErr w:type="spellStart"/>
            <w:r w:rsidRPr="000E08C0">
              <w:rPr>
                <w:rFonts w:ascii="Times New Roman" w:hAnsi="Times New Roman"/>
                <w:sz w:val="28"/>
                <w:szCs w:val="28"/>
                <w:lang w:eastAsia="uk-UA"/>
              </w:rPr>
              <w:t>самоплагіат</w:t>
            </w:r>
            <w:proofErr w:type="spellEnd"/>
            <w:r w:rsidRPr="000E08C0">
              <w:rPr>
                <w:rFonts w:ascii="Times New Roman" w:hAnsi="Times New Roman"/>
                <w:sz w:val="28"/>
                <w:szCs w:val="28"/>
                <w:lang w:eastAsia="uk-UA"/>
              </w:rPr>
              <w:t xml:space="preserve">; </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 xml:space="preserve">- фабрикація; </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 xml:space="preserve">- фальсифікація; </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lastRenderedPageBreak/>
              <w:t xml:space="preserve">- списування; </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 xml:space="preserve">- обман; </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 xml:space="preserve">- хабарництво; </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 необ’єктивне оцінювання.</w:t>
            </w:r>
          </w:p>
          <w:p w:rsidR="000E08C0" w:rsidRPr="000E08C0" w:rsidRDefault="000E08C0" w:rsidP="0067224C">
            <w:pPr>
              <w:jc w:val="both"/>
              <w:rPr>
                <w:rFonts w:ascii="Times New Roman" w:hAnsi="Times New Roman"/>
                <w:sz w:val="28"/>
                <w:szCs w:val="28"/>
                <w:lang w:eastAsia="uk-UA"/>
              </w:rPr>
            </w:pPr>
            <w:r w:rsidRPr="000E08C0">
              <w:rPr>
                <w:rFonts w:ascii="Times New Roman" w:hAnsi="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0E08C0" w:rsidRPr="000E08C0" w:rsidTr="0067224C">
        <w:trPr>
          <w:trHeight w:val="144"/>
        </w:trPr>
        <w:tc>
          <w:tcPr>
            <w:tcW w:w="2943"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center"/>
              <w:rPr>
                <w:rFonts w:ascii="Times New Roman" w:hAnsi="Times New Roman"/>
                <w:b/>
                <w:sz w:val="28"/>
                <w:szCs w:val="28"/>
                <w:lang w:eastAsia="uk-UA"/>
              </w:rPr>
            </w:pPr>
            <w:r w:rsidRPr="000E08C0">
              <w:rPr>
                <w:rFonts w:ascii="Times New Roman" w:hAnsi="Times New Roman"/>
                <w:b/>
                <w:iCs/>
                <w:sz w:val="28"/>
                <w:szCs w:val="28"/>
                <w:lang w:eastAsia="uk-UA"/>
              </w:rPr>
              <w:lastRenderedPageBreak/>
              <w:t xml:space="preserve">Правила </w:t>
            </w:r>
            <w:proofErr w:type="spellStart"/>
            <w:r w:rsidRPr="000E08C0">
              <w:rPr>
                <w:rFonts w:ascii="Times New Roman" w:hAnsi="Times New Roman"/>
                <w:b/>
                <w:iCs/>
                <w:sz w:val="28"/>
                <w:szCs w:val="28"/>
                <w:lang w:eastAsia="uk-UA"/>
              </w:rPr>
              <w:t>перезарахування</w:t>
            </w:r>
            <w:proofErr w:type="spellEnd"/>
            <w:r w:rsidRPr="000E08C0">
              <w:rPr>
                <w:rFonts w:ascii="Times New Roman" w:hAnsi="Times New Roman"/>
                <w:b/>
                <w:iCs/>
                <w:sz w:val="28"/>
                <w:szCs w:val="28"/>
                <w:lang w:eastAsia="uk-UA"/>
              </w:rPr>
              <w:t xml:space="preserve"> кредитів</w:t>
            </w:r>
          </w:p>
        </w:tc>
        <w:tc>
          <w:tcPr>
            <w:tcW w:w="7371"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 xml:space="preserve">у випадку мобільності, правила перескладання або відпрацювання пропущених занять тощо: відбувається згідно з «Положення  про  академічну  мобільність  учасників освітнього  процесу  НУ  «Чернігівська  політехніка»: </w:t>
            </w:r>
            <w:hyperlink r:id="rId18" w:history="1">
              <w:r w:rsidRPr="000E08C0">
                <w:rPr>
                  <w:rStyle w:val="ab"/>
                  <w:rFonts w:ascii="Times New Roman" w:hAnsi="Times New Roman"/>
                  <w:sz w:val="28"/>
                  <w:szCs w:val="28"/>
                  <w:lang w:eastAsia="uk-UA"/>
                </w:rPr>
                <w:t>https://stu.cn.ua/wp-content/uploads/2021/04/polozhennya-pro-akademichnu-mobilnist-uchasnykiv-osvitnogo-proczesu.pdf</w:t>
              </w:r>
            </w:hyperlink>
          </w:p>
        </w:tc>
      </w:tr>
      <w:tr w:rsidR="000E08C0" w:rsidRPr="000E08C0" w:rsidTr="0067224C">
        <w:trPr>
          <w:trHeight w:val="144"/>
        </w:trPr>
        <w:tc>
          <w:tcPr>
            <w:tcW w:w="2943"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center"/>
              <w:rPr>
                <w:rFonts w:ascii="Times New Roman" w:hAnsi="Times New Roman"/>
                <w:b/>
                <w:sz w:val="28"/>
                <w:szCs w:val="28"/>
                <w:lang w:eastAsia="uk-UA"/>
              </w:rPr>
            </w:pPr>
            <w:r w:rsidRPr="000E08C0">
              <w:rPr>
                <w:rFonts w:ascii="Times New Roman" w:hAnsi="Times New Roman"/>
                <w:b/>
                <w:iCs/>
                <w:sz w:val="28"/>
                <w:szCs w:val="28"/>
                <w:lang w:eastAsia="uk-UA"/>
              </w:rPr>
              <w:t>Політика щодо дедлайнів та перескладання</w:t>
            </w:r>
          </w:p>
        </w:tc>
        <w:tc>
          <w:tcPr>
            <w:tcW w:w="7371"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 xml:space="preserve">Роботи, які здаються із порушенням термінів без поважних  причин,  оцінюються  на  нижчу  </w:t>
            </w:r>
            <w:proofErr w:type="spellStart"/>
            <w:r w:rsidRPr="000E08C0">
              <w:rPr>
                <w:rFonts w:ascii="Times New Roman" w:hAnsi="Times New Roman"/>
                <w:sz w:val="28"/>
                <w:szCs w:val="28"/>
                <w:lang w:eastAsia="uk-UA"/>
              </w:rPr>
              <w:t>оцінку.Перескладання</w:t>
            </w:r>
            <w:proofErr w:type="spellEnd"/>
            <w:r w:rsidRPr="000E08C0">
              <w:rPr>
                <w:rFonts w:ascii="Times New Roman" w:hAnsi="Times New Roman"/>
                <w:sz w:val="28"/>
                <w:szCs w:val="28"/>
                <w:lang w:eastAsia="uk-UA"/>
              </w:rPr>
              <w:t xml:space="preserve"> модулів відбувається із дозволу лектора за наявності поважних причин (наприклад, лікарняний).</w:t>
            </w:r>
          </w:p>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sidRPr="000E08C0">
                <w:rPr>
                  <w:rStyle w:val="ab"/>
                  <w:rFonts w:ascii="Times New Roman" w:hAnsi="Times New Roman"/>
                  <w:sz w:val="28"/>
                  <w:szCs w:val="28"/>
                  <w:lang w:eastAsia="uk-UA"/>
                </w:rPr>
                <w:t>https://stu.cn.ua/wp-content/uploads/2021/04/polozhennya-pro-potochne-ta-pidsumkove-oczinyuvannya-znan-zdobuvachiv-vyshhoyi-osvity-1.pdf</w:t>
              </w:r>
            </w:hyperlink>
          </w:p>
        </w:tc>
      </w:tr>
      <w:tr w:rsidR="000E08C0" w:rsidRPr="000E08C0" w:rsidTr="0067224C">
        <w:trPr>
          <w:trHeight w:val="144"/>
        </w:trPr>
        <w:tc>
          <w:tcPr>
            <w:tcW w:w="2943"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center"/>
              <w:rPr>
                <w:rFonts w:ascii="Times New Roman" w:hAnsi="Times New Roman"/>
                <w:b/>
                <w:sz w:val="28"/>
                <w:szCs w:val="28"/>
                <w:lang w:eastAsia="uk-UA"/>
              </w:rPr>
            </w:pPr>
            <w:r w:rsidRPr="000E08C0">
              <w:rPr>
                <w:rFonts w:ascii="Times New Roman" w:hAnsi="Times New Roman"/>
                <w:b/>
                <w:iCs/>
                <w:sz w:val="28"/>
                <w:szCs w:val="28"/>
                <w:lang w:eastAsia="uk-UA"/>
              </w:rPr>
              <w:t>Політика щодо відвідування</w:t>
            </w:r>
          </w:p>
        </w:tc>
        <w:tc>
          <w:tcPr>
            <w:tcW w:w="7371"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w:t>
            </w:r>
            <w:r w:rsidRPr="000E08C0">
              <w:rPr>
                <w:rFonts w:ascii="Times New Roman" w:hAnsi="Times New Roman"/>
                <w:sz w:val="28"/>
                <w:szCs w:val="28"/>
                <w:lang w:eastAsia="uk-UA"/>
              </w:rPr>
              <w:lastRenderedPageBreak/>
              <w:t xml:space="preserve">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sidRPr="000E08C0">
                <w:rPr>
                  <w:rStyle w:val="ab"/>
                  <w:rFonts w:ascii="Times New Roman" w:hAnsi="Times New Roman"/>
                  <w:sz w:val="28"/>
                  <w:szCs w:val="28"/>
                  <w:lang w:eastAsia="uk-UA"/>
                </w:rPr>
                <w:t>https://stu.cn.ua/wp-content/uploads/2021/04/polozhennya-pro-potochne-ta-pidsumkove-oczinyuvannya-znan-zdobuvachiv-vyshhoyi-osvity-1.pdf</w:t>
              </w:r>
            </w:hyperlink>
          </w:p>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sidRPr="000E08C0">
                <w:rPr>
                  <w:rStyle w:val="ab"/>
                  <w:rFonts w:ascii="Times New Roman" w:hAnsi="Times New Roman"/>
                  <w:sz w:val="28"/>
                  <w:szCs w:val="28"/>
                  <w:lang w:eastAsia="uk-UA"/>
                </w:rPr>
                <w:t>https://stu.cn.ua/wp-content/uploads/2021/03/p-vilne-vid.pdf</w:t>
              </w:r>
            </w:hyperlink>
          </w:p>
        </w:tc>
      </w:tr>
      <w:tr w:rsidR="000E08C0" w:rsidRPr="000E08C0" w:rsidTr="0067224C">
        <w:trPr>
          <w:trHeight w:val="144"/>
        </w:trPr>
        <w:tc>
          <w:tcPr>
            <w:tcW w:w="2943"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center"/>
              <w:rPr>
                <w:rFonts w:ascii="Times New Roman" w:hAnsi="Times New Roman"/>
                <w:b/>
                <w:sz w:val="28"/>
                <w:szCs w:val="28"/>
                <w:lang w:eastAsia="uk-UA"/>
              </w:rPr>
            </w:pPr>
            <w:r w:rsidRPr="000E08C0">
              <w:rPr>
                <w:rFonts w:ascii="Times New Roman" w:hAnsi="Times New Roman"/>
                <w:b/>
                <w:bCs/>
                <w:sz w:val="28"/>
                <w:szCs w:val="28"/>
                <w:lang w:eastAsia="uk-UA"/>
              </w:rPr>
              <w:lastRenderedPageBreak/>
              <w:t>Політика оскарження результатів контрольних заходів</w:t>
            </w:r>
          </w:p>
        </w:tc>
        <w:tc>
          <w:tcPr>
            <w:tcW w:w="7371"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0E08C0">
              <w:rPr>
                <w:rFonts w:ascii="Times New Roman" w:hAnsi="Times New Roman"/>
                <w:sz w:val="28"/>
                <w:szCs w:val="28"/>
                <w:lang w:eastAsia="uk-UA"/>
              </w:rPr>
              <w:t>інформальній</w:t>
            </w:r>
            <w:proofErr w:type="spellEnd"/>
            <w:r w:rsidRPr="000E08C0">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0E08C0">
              <w:rPr>
                <w:rFonts w:ascii="Times New Roman" w:hAnsi="Times New Roman"/>
                <w:bCs/>
                <w:sz w:val="28"/>
                <w:szCs w:val="28"/>
                <w:lang w:eastAsia="uk-UA"/>
              </w:rPr>
              <w:t xml:space="preserve"> Порядок подання та розгляду апеляцій визначається відповідно до р.7 </w:t>
            </w:r>
            <w:r w:rsidRPr="000E08C0">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sidRPr="000E08C0">
              <w:rPr>
                <w:rFonts w:ascii="Times New Roman" w:hAnsi="Times New Roman"/>
                <w:bCs/>
                <w:sz w:val="28"/>
                <w:szCs w:val="28"/>
                <w:lang w:eastAsia="uk-UA"/>
              </w:rPr>
              <w:t xml:space="preserve"> </w:t>
            </w:r>
            <w:hyperlink r:id="rId22" w:history="1">
              <w:r w:rsidRPr="000E08C0">
                <w:rPr>
                  <w:rStyle w:val="ab"/>
                  <w:rFonts w:ascii="Times New Roman" w:hAnsi="Times New Roman"/>
                  <w:bCs/>
                  <w:sz w:val="28"/>
                  <w:szCs w:val="28"/>
                  <w:lang w:eastAsia="uk-UA"/>
                </w:rPr>
                <w:t>https://stu.cn.ua/wp-</w:t>
              </w:r>
              <w:r w:rsidRPr="000E08C0">
                <w:rPr>
                  <w:rStyle w:val="ab"/>
                  <w:rFonts w:ascii="Times New Roman" w:hAnsi="Times New Roman"/>
                  <w:bCs/>
                  <w:sz w:val="28"/>
                  <w:szCs w:val="28"/>
                  <w:lang w:eastAsia="uk-UA"/>
                </w:rPr>
                <w:lastRenderedPageBreak/>
                <w:t>content/uploads/2021/04/polozhennya-pro-potochne-ta-pidsumkove-oczinyuvannya-znan-zdobuvachiv-vyshhoyi-osvity-1.pdf</w:t>
              </w:r>
            </w:hyperlink>
          </w:p>
        </w:tc>
      </w:tr>
      <w:tr w:rsidR="000E08C0" w:rsidRPr="000E08C0" w:rsidTr="0067224C">
        <w:trPr>
          <w:trHeight w:val="1107"/>
        </w:trPr>
        <w:tc>
          <w:tcPr>
            <w:tcW w:w="2943"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center"/>
              <w:rPr>
                <w:rFonts w:ascii="Times New Roman" w:hAnsi="Times New Roman"/>
                <w:b/>
                <w:sz w:val="28"/>
                <w:szCs w:val="28"/>
                <w:lang w:eastAsia="uk-UA"/>
              </w:rPr>
            </w:pPr>
            <w:r w:rsidRPr="000E08C0">
              <w:rPr>
                <w:rFonts w:ascii="Times New Roman" w:hAnsi="Times New Roman"/>
                <w:b/>
                <w:sz w:val="28"/>
                <w:szCs w:val="28"/>
                <w:lang w:eastAsia="uk-UA"/>
              </w:rPr>
              <w:lastRenderedPageBreak/>
              <w:t>Консультації</w:t>
            </w:r>
          </w:p>
        </w:tc>
        <w:tc>
          <w:tcPr>
            <w:tcW w:w="7371"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0E08C0" w:rsidRPr="000E08C0" w:rsidTr="0067224C">
        <w:trPr>
          <w:trHeight w:val="3693"/>
        </w:trPr>
        <w:tc>
          <w:tcPr>
            <w:tcW w:w="2943"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center"/>
              <w:rPr>
                <w:rFonts w:ascii="Times New Roman" w:hAnsi="Times New Roman"/>
                <w:b/>
                <w:sz w:val="28"/>
                <w:szCs w:val="28"/>
                <w:lang w:eastAsia="uk-UA"/>
              </w:rPr>
            </w:pPr>
            <w:r w:rsidRPr="000E08C0">
              <w:rPr>
                <w:rFonts w:ascii="Times New Roman" w:hAnsi="Times New Roman"/>
                <w:b/>
                <w:sz w:val="28"/>
                <w:szCs w:val="28"/>
                <w:lang w:eastAsia="uk-UA"/>
              </w:rPr>
              <w:t xml:space="preserve">Розвиток </w:t>
            </w:r>
            <w:proofErr w:type="spellStart"/>
            <w:r w:rsidRPr="000E08C0">
              <w:rPr>
                <w:rFonts w:ascii="Times New Roman" w:hAnsi="Times New Roman"/>
                <w:b/>
                <w:sz w:val="28"/>
                <w:szCs w:val="28"/>
                <w:lang w:eastAsia="uk-UA"/>
              </w:rPr>
              <w:t>soft</w:t>
            </w:r>
            <w:proofErr w:type="spellEnd"/>
            <w:r w:rsidRPr="000E08C0">
              <w:rPr>
                <w:rFonts w:ascii="Times New Roman" w:hAnsi="Times New Roman"/>
                <w:b/>
                <w:sz w:val="28"/>
                <w:szCs w:val="28"/>
                <w:lang w:eastAsia="uk-UA"/>
              </w:rPr>
              <w:t xml:space="preserve"> </w:t>
            </w:r>
            <w:proofErr w:type="spellStart"/>
            <w:r w:rsidRPr="000E08C0">
              <w:rPr>
                <w:rFonts w:ascii="Times New Roman" w:hAnsi="Times New Roman"/>
                <w:b/>
                <w:sz w:val="28"/>
                <w:szCs w:val="28"/>
                <w:lang w:eastAsia="uk-UA"/>
              </w:rPr>
              <w:t>skills</w:t>
            </w:r>
            <w:proofErr w:type="spellEnd"/>
          </w:p>
        </w:tc>
        <w:tc>
          <w:tcPr>
            <w:tcW w:w="7371" w:type="dxa"/>
            <w:tcBorders>
              <w:top w:val="single" w:sz="4" w:space="0" w:color="auto"/>
              <w:left w:val="single" w:sz="4" w:space="0" w:color="auto"/>
              <w:bottom w:val="single" w:sz="4" w:space="0" w:color="auto"/>
              <w:right w:val="single" w:sz="4" w:space="0" w:color="auto"/>
            </w:tcBorders>
            <w:hideMark/>
          </w:tcPr>
          <w:p w:rsidR="000E08C0" w:rsidRPr="000E08C0" w:rsidRDefault="000E08C0" w:rsidP="0067224C">
            <w:pPr>
              <w:widowControl w:val="0"/>
              <w:autoSpaceDN w:val="0"/>
              <w:jc w:val="both"/>
              <w:rPr>
                <w:rFonts w:ascii="Times New Roman" w:hAnsi="Times New Roman"/>
                <w:sz w:val="28"/>
                <w:szCs w:val="28"/>
                <w:lang w:eastAsia="uk-UA"/>
              </w:rPr>
            </w:pPr>
            <w:r w:rsidRPr="000E08C0">
              <w:rPr>
                <w:rFonts w:ascii="Times New Roman" w:hAnsi="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0E08C0" w:rsidRPr="000E08C0" w:rsidRDefault="000E08C0" w:rsidP="000E08C0">
      <w:pPr>
        <w:ind w:firstLine="360"/>
        <w:jc w:val="both"/>
        <w:rPr>
          <w:rFonts w:ascii="Times New Roman" w:hAnsi="Times New Roman"/>
          <w:sz w:val="28"/>
          <w:szCs w:val="28"/>
          <w:lang w:eastAsia="ru-RU"/>
        </w:rPr>
      </w:pPr>
    </w:p>
    <w:p w:rsidR="000E08C0" w:rsidRPr="000E08C0" w:rsidRDefault="000E08C0" w:rsidP="000E08C0">
      <w:pPr>
        <w:ind w:firstLine="360"/>
        <w:jc w:val="center"/>
        <w:rPr>
          <w:rFonts w:ascii="Times New Roman" w:hAnsi="Times New Roman"/>
          <w:b/>
          <w:sz w:val="28"/>
          <w:szCs w:val="28"/>
          <w:lang w:eastAsia="uk-UA"/>
        </w:rPr>
      </w:pPr>
      <w:r w:rsidRPr="000E08C0">
        <w:rPr>
          <w:rFonts w:ascii="Times New Roman" w:hAnsi="Times New Roman"/>
          <w:b/>
          <w:sz w:val="28"/>
          <w:szCs w:val="28"/>
          <w:lang w:eastAsia="uk-UA"/>
        </w:rPr>
        <w:t>8. Рекомендована література</w:t>
      </w:r>
    </w:p>
    <w:p w:rsidR="000E08C0" w:rsidRPr="000E08C0" w:rsidRDefault="000E08C0" w:rsidP="000E08C0">
      <w:pPr>
        <w:shd w:val="clear" w:color="auto" w:fill="FFFFFF"/>
        <w:jc w:val="center"/>
        <w:rPr>
          <w:rFonts w:ascii="Times New Roman" w:hAnsi="Times New Roman"/>
          <w:b/>
          <w:bCs/>
          <w:spacing w:val="-6"/>
          <w:sz w:val="28"/>
          <w:szCs w:val="28"/>
          <w:lang w:eastAsia="ru-RU"/>
        </w:rPr>
      </w:pPr>
    </w:p>
    <w:p w:rsidR="000E08C0" w:rsidRPr="000E08C0" w:rsidRDefault="000E08C0" w:rsidP="000E08C0">
      <w:pPr>
        <w:numPr>
          <w:ilvl w:val="0"/>
          <w:numId w:val="21"/>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olor w:val="000000"/>
          <w:sz w:val="28"/>
          <w:szCs w:val="28"/>
          <w:lang w:val="ru-RU"/>
        </w:rPr>
      </w:pPr>
      <w:r w:rsidRPr="000E08C0">
        <w:rPr>
          <w:rFonts w:ascii="Times New Roman" w:hAnsi="Times New Roman"/>
          <w:color w:val="000000"/>
          <w:sz w:val="28"/>
          <w:szCs w:val="28"/>
        </w:rPr>
        <w:t xml:space="preserve">Кримінальний кодекс України (Прийнятий 5 квітня 2001 р. на сьомій сесії Верховної Ради). URL: </w:t>
      </w:r>
      <w:hyperlink r:id="rId23" w:history="1">
        <w:r w:rsidRPr="000E08C0">
          <w:rPr>
            <w:rStyle w:val="ab"/>
            <w:rFonts w:ascii="Times New Roman" w:hAnsi="Times New Roman"/>
            <w:sz w:val="28"/>
            <w:szCs w:val="28"/>
          </w:rPr>
          <w:t>https://zakon.rada.gov.ua/laws/show/2341-14/print</w:t>
        </w:r>
      </w:hyperlink>
      <w:r w:rsidRPr="000E08C0">
        <w:rPr>
          <w:rFonts w:ascii="Times New Roman" w:hAnsi="Times New Roman"/>
          <w:color w:val="000000"/>
          <w:sz w:val="28"/>
          <w:szCs w:val="28"/>
        </w:rPr>
        <w:t xml:space="preserve">  </w:t>
      </w:r>
    </w:p>
    <w:p w:rsidR="000E08C0" w:rsidRPr="000E08C0" w:rsidRDefault="000E08C0" w:rsidP="000E08C0">
      <w:pPr>
        <w:numPr>
          <w:ilvl w:val="0"/>
          <w:numId w:val="21"/>
        </w:numPr>
        <w:shd w:val="clear" w:color="auto" w:fill="FFFFFF"/>
        <w:tabs>
          <w:tab w:val="left" w:pos="851"/>
          <w:tab w:val="left" w:pos="1134"/>
        </w:tabs>
        <w:spacing w:after="0" w:line="240" w:lineRule="auto"/>
        <w:ind w:left="0" w:firstLine="709"/>
        <w:jc w:val="both"/>
        <w:rPr>
          <w:rFonts w:ascii="Times New Roman" w:hAnsi="Times New Roman"/>
          <w:bCs/>
          <w:spacing w:val="-6"/>
          <w:sz w:val="28"/>
          <w:szCs w:val="28"/>
        </w:rPr>
      </w:pPr>
      <w:r w:rsidRPr="000E08C0">
        <w:rPr>
          <w:rFonts w:ascii="Times New Roman" w:hAnsi="Times New Roman"/>
          <w:bCs/>
          <w:spacing w:val="-6"/>
          <w:sz w:val="28"/>
          <w:szCs w:val="28"/>
        </w:rPr>
        <w:t xml:space="preserve">Кваліфікація злочинів: </w:t>
      </w:r>
      <w:proofErr w:type="spellStart"/>
      <w:r w:rsidRPr="000E08C0">
        <w:rPr>
          <w:rFonts w:ascii="Times New Roman" w:hAnsi="Times New Roman"/>
          <w:bCs/>
          <w:spacing w:val="-6"/>
          <w:sz w:val="28"/>
          <w:szCs w:val="28"/>
        </w:rPr>
        <w:t>навч</w:t>
      </w:r>
      <w:proofErr w:type="spellEnd"/>
      <w:r w:rsidRPr="000E08C0">
        <w:rPr>
          <w:rFonts w:ascii="Times New Roman" w:hAnsi="Times New Roman"/>
          <w:bCs/>
          <w:spacing w:val="-6"/>
          <w:sz w:val="28"/>
          <w:szCs w:val="28"/>
        </w:rPr>
        <w:t xml:space="preserve">. </w:t>
      </w:r>
      <w:proofErr w:type="spellStart"/>
      <w:r w:rsidRPr="000E08C0">
        <w:rPr>
          <w:rFonts w:ascii="Times New Roman" w:hAnsi="Times New Roman"/>
          <w:bCs/>
          <w:spacing w:val="-6"/>
          <w:sz w:val="28"/>
          <w:szCs w:val="28"/>
        </w:rPr>
        <w:t>посіб</w:t>
      </w:r>
      <w:proofErr w:type="spellEnd"/>
      <w:r w:rsidRPr="000E08C0">
        <w:rPr>
          <w:rFonts w:ascii="Times New Roman" w:hAnsi="Times New Roman"/>
          <w:bCs/>
          <w:spacing w:val="-6"/>
          <w:sz w:val="28"/>
          <w:szCs w:val="28"/>
        </w:rPr>
        <w:t xml:space="preserve">. / Г.В. Анісімов, О.О. </w:t>
      </w:r>
      <w:proofErr w:type="spellStart"/>
      <w:r w:rsidRPr="000E08C0">
        <w:rPr>
          <w:rFonts w:ascii="Times New Roman" w:hAnsi="Times New Roman"/>
          <w:bCs/>
          <w:spacing w:val="-6"/>
          <w:sz w:val="28"/>
          <w:szCs w:val="28"/>
        </w:rPr>
        <w:t>Володіна</w:t>
      </w:r>
      <w:proofErr w:type="spellEnd"/>
      <w:r w:rsidRPr="000E08C0">
        <w:rPr>
          <w:rFonts w:ascii="Times New Roman" w:hAnsi="Times New Roman"/>
          <w:bCs/>
          <w:spacing w:val="-6"/>
          <w:sz w:val="28"/>
          <w:szCs w:val="28"/>
        </w:rPr>
        <w:t xml:space="preserve">, І.О. Зінченко та ін.; за ред. М.І. Панова. Харків: Право, 2017. 360 с.  </w:t>
      </w:r>
    </w:p>
    <w:p w:rsidR="000E08C0" w:rsidRPr="000E08C0" w:rsidRDefault="000E08C0" w:rsidP="000E08C0">
      <w:pPr>
        <w:numPr>
          <w:ilvl w:val="0"/>
          <w:numId w:val="21"/>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olor w:val="000000"/>
          <w:sz w:val="28"/>
          <w:szCs w:val="28"/>
          <w:lang w:val="ru-RU"/>
        </w:rPr>
      </w:pPr>
      <w:r w:rsidRPr="000E08C0">
        <w:rPr>
          <w:rFonts w:ascii="Times New Roman" w:hAnsi="Times New Roman"/>
          <w:color w:val="000000"/>
          <w:sz w:val="28"/>
          <w:szCs w:val="28"/>
        </w:rPr>
        <w:t xml:space="preserve">Кримінальне право України: Особлива частина : підручник / В. Я. </w:t>
      </w:r>
      <w:proofErr w:type="spellStart"/>
      <w:r w:rsidRPr="000E08C0">
        <w:rPr>
          <w:rFonts w:ascii="Times New Roman" w:hAnsi="Times New Roman"/>
          <w:color w:val="000000"/>
          <w:sz w:val="28"/>
          <w:szCs w:val="28"/>
        </w:rPr>
        <w:t>Тацій</w:t>
      </w:r>
      <w:proofErr w:type="spellEnd"/>
      <w:r w:rsidRPr="000E08C0">
        <w:rPr>
          <w:rFonts w:ascii="Times New Roman" w:hAnsi="Times New Roman"/>
          <w:color w:val="000000"/>
          <w:sz w:val="28"/>
          <w:szCs w:val="28"/>
        </w:rPr>
        <w:t xml:space="preserve">, В.І. Борисов, В. І. </w:t>
      </w:r>
      <w:proofErr w:type="spellStart"/>
      <w:r w:rsidRPr="000E08C0">
        <w:rPr>
          <w:rFonts w:ascii="Times New Roman" w:hAnsi="Times New Roman"/>
          <w:color w:val="000000"/>
          <w:sz w:val="28"/>
          <w:szCs w:val="28"/>
        </w:rPr>
        <w:t>Тютюгін</w:t>
      </w:r>
      <w:proofErr w:type="spellEnd"/>
      <w:r w:rsidRPr="000E08C0">
        <w:rPr>
          <w:rFonts w:ascii="Times New Roman" w:hAnsi="Times New Roman"/>
          <w:color w:val="000000"/>
          <w:sz w:val="28"/>
          <w:szCs w:val="28"/>
        </w:rPr>
        <w:t xml:space="preserve"> та ін. 6-те вид., перероб. і </w:t>
      </w:r>
      <w:proofErr w:type="spellStart"/>
      <w:r w:rsidRPr="000E08C0">
        <w:rPr>
          <w:rFonts w:ascii="Times New Roman" w:hAnsi="Times New Roman"/>
          <w:color w:val="000000"/>
          <w:sz w:val="28"/>
          <w:szCs w:val="28"/>
        </w:rPr>
        <w:t>допов</w:t>
      </w:r>
      <w:proofErr w:type="spellEnd"/>
      <w:r w:rsidRPr="000E08C0">
        <w:rPr>
          <w:rFonts w:ascii="Times New Roman" w:hAnsi="Times New Roman"/>
          <w:color w:val="000000"/>
          <w:sz w:val="28"/>
          <w:szCs w:val="28"/>
        </w:rPr>
        <w:t xml:space="preserve">. Харків : Право, 2020. 768 с. </w:t>
      </w:r>
    </w:p>
    <w:p w:rsidR="000E08C0" w:rsidRPr="000E08C0" w:rsidRDefault="000E08C0" w:rsidP="000E08C0">
      <w:pPr>
        <w:numPr>
          <w:ilvl w:val="0"/>
          <w:numId w:val="21"/>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sz w:val="28"/>
          <w:szCs w:val="28"/>
        </w:rPr>
      </w:pPr>
      <w:r w:rsidRPr="000E08C0">
        <w:rPr>
          <w:rFonts w:ascii="Times New Roman" w:hAnsi="Times New Roman"/>
          <w:color w:val="000000"/>
          <w:sz w:val="28"/>
          <w:szCs w:val="28"/>
        </w:rPr>
        <w:t xml:space="preserve">Науково-практичний коментар Кримінального кодексу України / Бойко А. М., </w:t>
      </w:r>
      <w:proofErr w:type="spellStart"/>
      <w:r w:rsidRPr="000E08C0">
        <w:rPr>
          <w:rFonts w:ascii="Times New Roman" w:hAnsi="Times New Roman"/>
          <w:color w:val="000000"/>
          <w:sz w:val="28"/>
          <w:szCs w:val="28"/>
        </w:rPr>
        <w:t>Брич</w:t>
      </w:r>
      <w:proofErr w:type="spellEnd"/>
      <w:r w:rsidRPr="000E08C0">
        <w:rPr>
          <w:rFonts w:ascii="Times New Roman" w:hAnsi="Times New Roman"/>
          <w:color w:val="000000"/>
          <w:sz w:val="28"/>
          <w:szCs w:val="28"/>
        </w:rPr>
        <w:t xml:space="preserve"> Л. П., </w:t>
      </w:r>
      <w:proofErr w:type="spellStart"/>
      <w:r w:rsidRPr="000E08C0">
        <w:rPr>
          <w:rFonts w:ascii="Times New Roman" w:hAnsi="Times New Roman"/>
          <w:color w:val="000000"/>
          <w:sz w:val="28"/>
          <w:szCs w:val="28"/>
        </w:rPr>
        <w:t>Задоя</w:t>
      </w:r>
      <w:proofErr w:type="spellEnd"/>
      <w:r w:rsidRPr="000E08C0">
        <w:rPr>
          <w:rFonts w:ascii="Times New Roman" w:hAnsi="Times New Roman"/>
          <w:color w:val="000000"/>
          <w:sz w:val="28"/>
          <w:szCs w:val="28"/>
        </w:rPr>
        <w:t xml:space="preserve"> К. П., Мельник М. І., </w:t>
      </w:r>
      <w:proofErr w:type="spellStart"/>
      <w:r w:rsidRPr="000E08C0">
        <w:rPr>
          <w:rFonts w:ascii="Times New Roman" w:hAnsi="Times New Roman"/>
          <w:color w:val="000000"/>
          <w:sz w:val="28"/>
          <w:szCs w:val="28"/>
        </w:rPr>
        <w:t>Письменський</w:t>
      </w:r>
      <w:proofErr w:type="spellEnd"/>
      <w:r w:rsidRPr="000E08C0">
        <w:rPr>
          <w:rFonts w:ascii="Times New Roman" w:hAnsi="Times New Roman"/>
          <w:color w:val="000000"/>
          <w:sz w:val="28"/>
          <w:szCs w:val="28"/>
        </w:rPr>
        <w:t xml:space="preserve"> Є. О., Ришелюк А. М. та ін. Вид. 11. Київ : </w:t>
      </w:r>
      <w:proofErr w:type="spellStart"/>
      <w:r w:rsidRPr="000E08C0">
        <w:rPr>
          <w:rFonts w:ascii="Times New Roman" w:hAnsi="Times New Roman"/>
          <w:color w:val="000000"/>
          <w:sz w:val="28"/>
          <w:szCs w:val="28"/>
        </w:rPr>
        <w:t>Дакор</w:t>
      </w:r>
      <w:proofErr w:type="spellEnd"/>
      <w:r w:rsidRPr="000E08C0">
        <w:rPr>
          <w:rFonts w:ascii="Times New Roman" w:hAnsi="Times New Roman"/>
          <w:color w:val="000000"/>
          <w:sz w:val="28"/>
          <w:szCs w:val="28"/>
        </w:rPr>
        <w:t>, 2019. 1360 с.</w:t>
      </w:r>
    </w:p>
    <w:p w:rsidR="000E08C0" w:rsidRPr="000E08C0" w:rsidRDefault="000E08C0" w:rsidP="000E08C0">
      <w:pPr>
        <w:numPr>
          <w:ilvl w:val="0"/>
          <w:numId w:val="21"/>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0E08C0">
        <w:rPr>
          <w:rFonts w:ascii="Times New Roman" w:hAnsi="Times New Roman"/>
          <w:color w:val="000000"/>
          <w:sz w:val="28"/>
          <w:szCs w:val="28"/>
        </w:rPr>
        <w:t xml:space="preserve">Науково-практичний коментар до Кримінального кодексу України : у 2-х т. Т. 1 / за </w:t>
      </w:r>
      <w:proofErr w:type="spellStart"/>
      <w:r w:rsidRPr="000E08C0">
        <w:rPr>
          <w:rFonts w:ascii="Times New Roman" w:hAnsi="Times New Roman"/>
          <w:color w:val="000000"/>
          <w:sz w:val="28"/>
          <w:szCs w:val="28"/>
        </w:rPr>
        <w:t>заг</w:t>
      </w:r>
      <w:proofErr w:type="spellEnd"/>
      <w:r w:rsidRPr="000E08C0">
        <w:rPr>
          <w:rFonts w:ascii="Times New Roman" w:hAnsi="Times New Roman"/>
          <w:color w:val="000000"/>
          <w:sz w:val="28"/>
          <w:szCs w:val="28"/>
        </w:rPr>
        <w:t xml:space="preserve">. ред. П.П. Андрушка, В.Г. Гончаренка, Є.В. Фесенка. 3-тє вид., перероб. та </w:t>
      </w:r>
      <w:proofErr w:type="spellStart"/>
      <w:r w:rsidRPr="000E08C0">
        <w:rPr>
          <w:rFonts w:ascii="Times New Roman" w:hAnsi="Times New Roman"/>
          <w:color w:val="000000"/>
          <w:sz w:val="28"/>
          <w:szCs w:val="28"/>
        </w:rPr>
        <w:t>доп</w:t>
      </w:r>
      <w:proofErr w:type="spellEnd"/>
      <w:r w:rsidRPr="000E08C0">
        <w:rPr>
          <w:rFonts w:ascii="Times New Roman" w:hAnsi="Times New Roman"/>
          <w:color w:val="000000"/>
          <w:sz w:val="28"/>
          <w:szCs w:val="28"/>
        </w:rPr>
        <w:t xml:space="preserve">. К. : </w:t>
      </w:r>
      <w:proofErr w:type="spellStart"/>
      <w:r w:rsidRPr="000E08C0">
        <w:rPr>
          <w:rFonts w:ascii="Times New Roman" w:hAnsi="Times New Roman"/>
          <w:color w:val="000000"/>
          <w:sz w:val="28"/>
          <w:szCs w:val="28"/>
        </w:rPr>
        <w:t>Алерта</w:t>
      </w:r>
      <w:proofErr w:type="spellEnd"/>
      <w:r w:rsidRPr="000E08C0">
        <w:rPr>
          <w:rFonts w:ascii="Times New Roman" w:hAnsi="Times New Roman"/>
          <w:color w:val="000000"/>
          <w:sz w:val="28"/>
          <w:szCs w:val="28"/>
        </w:rPr>
        <w:t xml:space="preserve"> ; КНТ ; Центр учбової літератури. 2009. 964 с. </w:t>
      </w:r>
    </w:p>
    <w:p w:rsidR="000E08C0" w:rsidRPr="000E08C0" w:rsidRDefault="000E08C0" w:rsidP="000E08C0">
      <w:pPr>
        <w:numPr>
          <w:ilvl w:val="0"/>
          <w:numId w:val="21"/>
        </w:numPr>
        <w:tabs>
          <w:tab w:val="left" w:pos="851"/>
          <w:tab w:val="left" w:pos="1134"/>
          <w:tab w:val="left" w:pos="1276"/>
        </w:tabs>
        <w:spacing w:after="0" w:line="240" w:lineRule="auto"/>
        <w:ind w:left="0" w:firstLine="709"/>
        <w:jc w:val="both"/>
        <w:rPr>
          <w:rFonts w:ascii="Times New Roman" w:hAnsi="Times New Roman"/>
          <w:color w:val="000000"/>
          <w:sz w:val="28"/>
          <w:szCs w:val="28"/>
          <w:lang w:val="ru-RU"/>
        </w:rPr>
      </w:pPr>
      <w:r w:rsidRPr="000E08C0">
        <w:rPr>
          <w:rFonts w:ascii="Times New Roman" w:hAnsi="Times New Roman"/>
          <w:color w:val="000000"/>
          <w:sz w:val="28"/>
          <w:szCs w:val="28"/>
        </w:rPr>
        <w:t xml:space="preserve">Науково-практичний коментар Кримінального кодексу України / за ред. М.І. Мельника, М.І. Хавронюка. 10-те вид., </w:t>
      </w:r>
      <w:proofErr w:type="spellStart"/>
      <w:r w:rsidRPr="000E08C0">
        <w:rPr>
          <w:rFonts w:ascii="Times New Roman" w:hAnsi="Times New Roman"/>
          <w:color w:val="000000"/>
          <w:sz w:val="28"/>
          <w:szCs w:val="28"/>
        </w:rPr>
        <w:t>переробл</w:t>
      </w:r>
      <w:proofErr w:type="spellEnd"/>
      <w:r w:rsidRPr="000E08C0">
        <w:rPr>
          <w:rFonts w:ascii="Times New Roman" w:hAnsi="Times New Roman"/>
          <w:color w:val="000000"/>
          <w:sz w:val="28"/>
          <w:szCs w:val="28"/>
        </w:rPr>
        <w:t xml:space="preserve">. та </w:t>
      </w:r>
      <w:proofErr w:type="spellStart"/>
      <w:r w:rsidRPr="000E08C0">
        <w:rPr>
          <w:rFonts w:ascii="Times New Roman" w:hAnsi="Times New Roman"/>
          <w:color w:val="000000"/>
          <w:sz w:val="28"/>
          <w:szCs w:val="28"/>
        </w:rPr>
        <w:t>допов</w:t>
      </w:r>
      <w:proofErr w:type="spellEnd"/>
      <w:r w:rsidRPr="000E08C0">
        <w:rPr>
          <w:rFonts w:ascii="Times New Roman" w:hAnsi="Times New Roman"/>
          <w:color w:val="000000"/>
          <w:sz w:val="28"/>
          <w:szCs w:val="28"/>
        </w:rPr>
        <w:t>. К. : ВД «</w:t>
      </w:r>
      <w:proofErr w:type="spellStart"/>
      <w:r w:rsidRPr="000E08C0">
        <w:rPr>
          <w:rFonts w:ascii="Times New Roman" w:hAnsi="Times New Roman"/>
          <w:color w:val="000000"/>
          <w:sz w:val="28"/>
          <w:szCs w:val="28"/>
        </w:rPr>
        <w:t>Дакор</w:t>
      </w:r>
      <w:proofErr w:type="spellEnd"/>
      <w:r w:rsidRPr="000E08C0">
        <w:rPr>
          <w:rFonts w:ascii="Times New Roman" w:hAnsi="Times New Roman"/>
          <w:color w:val="000000"/>
          <w:sz w:val="28"/>
          <w:szCs w:val="28"/>
        </w:rPr>
        <w:t xml:space="preserve">», 2018. 1360 с. </w:t>
      </w:r>
    </w:p>
    <w:p w:rsidR="000E08C0" w:rsidRPr="000E08C0" w:rsidRDefault="000E08C0" w:rsidP="000E08C0">
      <w:pPr>
        <w:numPr>
          <w:ilvl w:val="0"/>
          <w:numId w:val="21"/>
        </w:numPr>
        <w:tabs>
          <w:tab w:val="left" w:pos="851"/>
          <w:tab w:val="left" w:pos="1134"/>
          <w:tab w:val="left" w:pos="1276"/>
        </w:tabs>
        <w:autoSpaceDE w:val="0"/>
        <w:autoSpaceDN w:val="0"/>
        <w:adjustRightInd w:val="0"/>
        <w:spacing w:after="0" w:line="240" w:lineRule="auto"/>
        <w:ind w:left="0" w:firstLine="709"/>
        <w:jc w:val="both"/>
        <w:rPr>
          <w:rFonts w:ascii="Times New Roman" w:hAnsi="Times New Roman"/>
          <w:color w:val="000000"/>
          <w:sz w:val="28"/>
          <w:szCs w:val="28"/>
        </w:rPr>
      </w:pPr>
      <w:r w:rsidRPr="000E08C0">
        <w:rPr>
          <w:rFonts w:ascii="Times New Roman" w:hAnsi="Times New Roman"/>
          <w:color w:val="000000"/>
          <w:sz w:val="28"/>
          <w:szCs w:val="28"/>
        </w:rPr>
        <w:lastRenderedPageBreak/>
        <w:t xml:space="preserve">Науково-практичний коментар Кримінального кодексу України / Д.С. Азаров, В.К. Грищук, А.В. Савченко та ін. ; за </w:t>
      </w:r>
      <w:proofErr w:type="spellStart"/>
      <w:r w:rsidRPr="000E08C0">
        <w:rPr>
          <w:rFonts w:ascii="Times New Roman" w:hAnsi="Times New Roman"/>
          <w:color w:val="000000"/>
          <w:sz w:val="28"/>
          <w:szCs w:val="28"/>
        </w:rPr>
        <w:t>заг</w:t>
      </w:r>
      <w:proofErr w:type="spellEnd"/>
      <w:r w:rsidRPr="000E08C0">
        <w:rPr>
          <w:rFonts w:ascii="Times New Roman" w:hAnsi="Times New Roman"/>
          <w:color w:val="000000"/>
          <w:sz w:val="28"/>
          <w:szCs w:val="28"/>
        </w:rPr>
        <w:t xml:space="preserve">. ред. О.М. </w:t>
      </w:r>
      <w:proofErr w:type="spellStart"/>
      <w:r w:rsidRPr="000E08C0">
        <w:rPr>
          <w:rFonts w:ascii="Times New Roman" w:hAnsi="Times New Roman"/>
          <w:color w:val="000000"/>
          <w:sz w:val="28"/>
          <w:szCs w:val="28"/>
        </w:rPr>
        <w:t>Джужі</w:t>
      </w:r>
      <w:proofErr w:type="spellEnd"/>
      <w:r w:rsidRPr="000E08C0">
        <w:rPr>
          <w:rFonts w:ascii="Times New Roman" w:hAnsi="Times New Roman"/>
          <w:color w:val="000000"/>
          <w:sz w:val="28"/>
          <w:szCs w:val="28"/>
        </w:rPr>
        <w:t xml:space="preserve">, А.В. Савченка, В.В. </w:t>
      </w:r>
      <w:proofErr w:type="spellStart"/>
      <w:r w:rsidRPr="000E08C0">
        <w:rPr>
          <w:rFonts w:ascii="Times New Roman" w:hAnsi="Times New Roman"/>
          <w:color w:val="000000"/>
          <w:sz w:val="28"/>
          <w:szCs w:val="28"/>
        </w:rPr>
        <w:t>Чернєя</w:t>
      </w:r>
      <w:proofErr w:type="spellEnd"/>
      <w:r w:rsidRPr="000E08C0">
        <w:rPr>
          <w:rFonts w:ascii="Times New Roman" w:hAnsi="Times New Roman"/>
          <w:color w:val="000000"/>
          <w:sz w:val="28"/>
          <w:szCs w:val="28"/>
        </w:rPr>
        <w:t>. К. : Юрінком Інтер, 2018. 1064 с.</w:t>
      </w:r>
    </w:p>
    <w:sectPr w:rsidR="000E08C0" w:rsidRPr="000E08C0"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D8" w:rsidRDefault="002D3AD8" w:rsidP="00AC4E84">
      <w:pPr>
        <w:spacing w:after="0" w:line="240" w:lineRule="auto"/>
      </w:pPr>
      <w:r>
        <w:separator/>
      </w:r>
    </w:p>
  </w:endnote>
  <w:endnote w:type="continuationSeparator" w:id="0">
    <w:p w:rsidR="002D3AD8" w:rsidRDefault="002D3AD8"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D8" w:rsidRDefault="002D3AD8" w:rsidP="00AC4E84">
      <w:pPr>
        <w:spacing w:after="0" w:line="240" w:lineRule="auto"/>
      </w:pPr>
      <w:r>
        <w:separator/>
      </w:r>
    </w:p>
  </w:footnote>
  <w:footnote w:type="continuationSeparator" w:id="0">
    <w:p w:rsidR="002D3AD8" w:rsidRDefault="002D3AD8"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Pr="009A52A8" w:rsidRDefault="002D3AD8"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BE4F0B" w:rsidRPr="009A52A8">
      <w:rPr>
        <w:rFonts w:ascii="Times New Roman" w:hAnsi="Times New Roman"/>
      </w:rPr>
      <w:t>КАФЕДРА ПРАВООХОРОННОЇ ДІЯЛЬНОСТІ ТА ЗАГАЛЬНОПРАВОВИХ ДИСЦИПЛІН</w:t>
    </w:r>
  </w:p>
  <w:p w:rsidR="00BE4F0B" w:rsidRPr="009A52A8" w:rsidRDefault="00BE4F0B"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BE4F0B" w:rsidRDefault="00BE4F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14F82783"/>
    <w:multiLevelType w:val="hybridMultilevel"/>
    <w:tmpl w:val="FE9AEC88"/>
    <w:lvl w:ilvl="0" w:tplc="C97AFF60">
      <w:start w:val="1"/>
      <w:numFmt w:val="decimal"/>
      <w:lvlText w:val="%1."/>
      <w:lvlJc w:val="left"/>
      <w:pPr>
        <w:ind w:left="1069" w:hanging="360"/>
      </w:pPr>
      <w:rPr>
        <w:rFonts w:ascii="Times New Roman" w:eastAsia="Times New Roman" w:hAnsi="Times New Roman" w:cs="Times New Roman"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576A3D"/>
    <w:multiLevelType w:val="hybridMultilevel"/>
    <w:tmpl w:val="9BEC5760"/>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30A07"/>
    <w:multiLevelType w:val="hybridMultilevel"/>
    <w:tmpl w:val="9E7A5E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1130224"/>
    <w:multiLevelType w:val="hybridMultilevel"/>
    <w:tmpl w:val="9B9AEE16"/>
    <w:lvl w:ilvl="0" w:tplc="7AFEFF3E">
      <w:start w:val="3"/>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9"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2074DF"/>
    <w:multiLevelType w:val="hybridMultilevel"/>
    <w:tmpl w:val="5B567C48"/>
    <w:lvl w:ilvl="0" w:tplc="AB767E3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1" w15:restartNumberingAfterBreak="0">
    <w:nsid w:val="5C516916"/>
    <w:multiLevelType w:val="singleLevel"/>
    <w:tmpl w:val="04190011"/>
    <w:lvl w:ilvl="0">
      <w:start w:val="1"/>
      <w:numFmt w:val="decimal"/>
      <w:lvlText w:val="%1)"/>
      <w:lvlJc w:val="left"/>
      <w:pPr>
        <w:tabs>
          <w:tab w:val="num" w:pos="360"/>
        </w:tabs>
        <w:ind w:left="360" w:hanging="360"/>
      </w:pPr>
      <w:rPr>
        <w:rFonts w:cs="Times New Roman"/>
      </w:rPr>
    </w:lvl>
  </w:abstractNum>
  <w:abstractNum w:abstractNumId="12" w15:restartNumberingAfterBreak="0">
    <w:nsid w:val="6997026B"/>
    <w:multiLevelType w:val="hybridMultilevel"/>
    <w:tmpl w:val="3EA25812"/>
    <w:lvl w:ilvl="0" w:tplc="04190019">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1C08E60A">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380A2D46">
      <w:start w:val="1"/>
      <w:numFmt w:val="decimal"/>
      <w:lvlText w:val="%5."/>
      <w:lvlJc w:val="left"/>
      <w:pPr>
        <w:tabs>
          <w:tab w:val="num" w:pos="3420"/>
        </w:tabs>
        <w:ind w:left="3420" w:hanging="360"/>
      </w:pPr>
      <w:rPr>
        <w:rFonts w:ascii="Times New Roman" w:eastAsia="Times New Roman" w:hAnsi="Times New Roman" w:cs="Times New Roman" w:hint="default"/>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4" w15:restartNumberingAfterBreak="0">
    <w:nsid w:val="74F411B7"/>
    <w:multiLevelType w:val="hybridMultilevel"/>
    <w:tmpl w:val="A962A3A0"/>
    <w:lvl w:ilvl="0" w:tplc="84BEE0F6">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6" w15:restartNumberingAfterBreak="0">
    <w:nsid w:val="7E70554E"/>
    <w:multiLevelType w:val="hybridMultilevel"/>
    <w:tmpl w:val="29B435C2"/>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1"/>
    <w:lvlOverride w:ilvl="0">
      <w:startOverride w:val="1"/>
    </w:lvlOverride>
  </w:num>
  <w:num w:numId="18">
    <w:abstractNumId w:val="14"/>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25531"/>
    <w:rsid w:val="00045F46"/>
    <w:rsid w:val="000C0890"/>
    <w:rsid w:val="000C7A49"/>
    <w:rsid w:val="000E08C0"/>
    <w:rsid w:val="00125CBB"/>
    <w:rsid w:val="001550F2"/>
    <w:rsid w:val="001557F8"/>
    <w:rsid w:val="00170039"/>
    <w:rsid w:val="00197B51"/>
    <w:rsid w:val="001F1C52"/>
    <w:rsid w:val="00263D4F"/>
    <w:rsid w:val="002716F3"/>
    <w:rsid w:val="002863E6"/>
    <w:rsid w:val="00287F38"/>
    <w:rsid w:val="002A2057"/>
    <w:rsid w:val="002A2E70"/>
    <w:rsid w:val="002C2886"/>
    <w:rsid w:val="002D3AD8"/>
    <w:rsid w:val="002D5E64"/>
    <w:rsid w:val="002E6475"/>
    <w:rsid w:val="00312B93"/>
    <w:rsid w:val="00386796"/>
    <w:rsid w:val="003E4BE6"/>
    <w:rsid w:val="00401463"/>
    <w:rsid w:val="00412AA3"/>
    <w:rsid w:val="00454168"/>
    <w:rsid w:val="00455FA2"/>
    <w:rsid w:val="00474EFB"/>
    <w:rsid w:val="004778CE"/>
    <w:rsid w:val="004810B6"/>
    <w:rsid w:val="004A21DD"/>
    <w:rsid w:val="004B2E7B"/>
    <w:rsid w:val="004B5BFD"/>
    <w:rsid w:val="004C00D8"/>
    <w:rsid w:val="004D4B38"/>
    <w:rsid w:val="004E1ADC"/>
    <w:rsid w:val="00501208"/>
    <w:rsid w:val="005054E9"/>
    <w:rsid w:val="00506017"/>
    <w:rsid w:val="00526D9E"/>
    <w:rsid w:val="0052767B"/>
    <w:rsid w:val="005360BD"/>
    <w:rsid w:val="0054193D"/>
    <w:rsid w:val="00553764"/>
    <w:rsid w:val="00591745"/>
    <w:rsid w:val="005B4297"/>
    <w:rsid w:val="005D4DA0"/>
    <w:rsid w:val="00607EEF"/>
    <w:rsid w:val="0061223B"/>
    <w:rsid w:val="0062051C"/>
    <w:rsid w:val="0064527E"/>
    <w:rsid w:val="00667998"/>
    <w:rsid w:val="0067224C"/>
    <w:rsid w:val="00683F95"/>
    <w:rsid w:val="006C0130"/>
    <w:rsid w:val="006C0F5A"/>
    <w:rsid w:val="00723EAC"/>
    <w:rsid w:val="00743D68"/>
    <w:rsid w:val="00754E9F"/>
    <w:rsid w:val="00754F87"/>
    <w:rsid w:val="00770690"/>
    <w:rsid w:val="007A383E"/>
    <w:rsid w:val="007B561D"/>
    <w:rsid w:val="007D23D3"/>
    <w:rsid w:val="007E6932"/>
    <w:rsid w:val="0083148B"/>
    <w:rsid w:val="00836053"/>
    <w:rsid w:val="00851023"/>
    <w:rsid w:val="008548FF"/>
    <w:rsid w:val="00875797"/>
    <w:rsid w:val="008A203D"/>
    <w:rsid w:val="008A363A"/>
    <w:rsid w:val="008B74A8"/>
    <w:rsid w:val="008C476A"/>
    <w:rsid w:val="009214E9"/>
    <w:rsid w:val="0092202A"/>
    <w:rsid w:val="00934919"/>
    <w:rsid w:val="00954937"/>
    <w:rsid w:val="00963627"/>
    <w:rsid w:val="00963F5D"/>
    <w:rsid w:val="00972DD8"/>
    <w:rsid w:val="009A52A8"/>
    <w:rsid w:val="009D3EFC"/>
    <w:rsid w:val="009D5D4A"/>
    <w:rsid w:val="009E047C"/>
    <w:rsid w:val="00A03FEA"/>
    <w:rsid w:val="00A0642E"/>
    <w:rsid w:val="00AC4E84"/>
    <w:rsid w:val="00AE14FE"/>
    <w:rsid w:val="00AE4CD9"/>
    <w:rsid w:val="00B13620"/>
    <w:rsid w:val="00B20043"/>
    <w:rsid w:val="00B37C6F"/>
    <w:rsid w:val="00B67FC2"/>
    <w:rsid w:val="00BA012B"/>
    <w:rsid w:val="00BB5857"/>
    <w:rsid w:val="00BC5EC6"/>
    <w:rsid w:val="00BE126B"/>
    <w:rsid w:val="00BE4F0B"/>
    <w:rsid w:val="00C26383"/>
    <w:rsid w:val="00C65A6D"/>
    <w:rsid w:val="00C67E2E"/>
    <w:rsid w:val="00C84444"/>
    <w:rsid w:val="00CB4432"/>
    <w:rsid w:val="00CC091C"/>
    <w:rsid w:val="00CC58D4"/>
    <w:rsid w:val="00CC7A50"/>
    <w:rsid w:val="00CE0F37"/>
    <w:rsid w:val="00D26246"/>
    <w:rsid w:val="00D331FA"/>
    <w:rsid w:val="00D40114"/>
    <w:rsid w:val="00D806C9"/>
    <w:rsid w:val="00D92E35"/>
    <w:rsid w:val="00DA0BF7"/>
    <w:rsid w:val="00DB3EB8"/>
    <w:rsid w:val="00DC1B5E"/>
    <w:rsid w:val="00DC6396"/>
    <w:rsid w:val="00E01810"/>
    <w:rsid w:val="00E126FF"/>
    <w:rsid w:val="00E15BBC"/>
    <w:rsid w:val="00E204E1"/>
    <w:rsid w:val="00E56091"/>
    <w:rsid w:val="00E96868"/>
    <w:rsid w:val="00F162EE"/>
    <w:rsid w:val="00F41124"/>
    <w:rsid w:val="00F65EC9"/>
    <w:rsid w:val="00F673AC"/>
    <w:rsid w:val="00FA6C1F"/>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D48BFC21-7273-48D7-AFE8-C3F8ABF8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1"/>
    <w:qFormat/>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Body1">
    <w:name w:val="Body 1"/>
    <w:uiPriority w:val="99"/>
    <w:rsid w:val="00AE14FE"/>
    <w:pPr>
      <w:outlineLvl w:val="0"/>
    </w:pPr>
    <w:rPr>
      <w:rFonts w:ascii="Times New Roman" w:eastAsia="Arial Unicode MS" w:hAnsi="Times New Roman"/>
      <w:color w:val="000000"/>
      <w:sz w:val="24"/>
      <w:u w:color="000000"/>
      <w:lang w:val="cs-CZ" w:eastAsia="en-US"/>
    </w:rPr>
  </w:style>
  <w:style w:type="paragraph" w:customStyle="1" w:styleId="msonormalcxspmiddle">
    <w:name w:val="msonormalcxspmiddle"/>
    <w:basedOn w:val="a"/>
    <w:uiPriority w:val="99"/>
    <w:rsid w:val="00AE14FE"/>
    <w:pPr>
      <w:spacing w:before="100" w:beforeAutospacing="1" w:after="100" w:afterAutospacing="1" w:line="240" w:lineRule="auto"/>
    </w:pPr>
    <w:rPr>
      <w:rFonts w:ascii="Times New Roman" w:hAnsi="Times New Roman"/>
      <w:sz w:val="24"/>
      <w:szCs w:val="24"/>
      <w:lang w:val="ru-RU" w:eastAsia="ru-RU"/>
    </w:rPr>
  </w:style>
  <w:style w:type="paragraph" w:styleId="ad">
    <w:name w:val="Subtitle"/>
    <w:basedOn w:val="a"/>
    <w:link w:val="ae"/>
    <w:qFormat/>
    <w:rsid w:val="000E08C0"/>
    <w:pPr>
      <w:shd w:val="clear" w:color="auto" w:fill="FFFFFF"/>
      <w:autoSpaceDE w:val="0"/>
      <w:autoSpaceDN w:val="0"/>
      <w:adjustRightInd w:val="0"/>
      <w:spacing w:after="0" w:line="360" w:lineRule="auto"/>
      <w:jc w:val="center"/>
    </w:pPr>
    <w:rPr>
      <w:rFonts w:ascii="Times New Roman" w:eastAsia="Times New Roman" w:hAnsi="Times New Roman"/>
      <w:b/>
      <w:bCs/>
      <w:color w:val="000000"/>
      <w:sz w:val="28"/>
      <w:szCs w:val="24"/>
      <w:lang w:eastAsia="x-none"/>
    </w:rPr>
  </w:style>
  <w:style w:type="character" w:customStyle="1" w:styleId="ae">
    <w:name w:val="Підзаголовок Знак"/>
    <w:link w:val="ad"/>
    <w:rsid w:val="000E08C0"/>
    <w:rPr>
      <w:rFonts w:ascii="Times New Roman" w:eastAsia="Times New Roman" w:hAnsi="Times New Roman"/>
      <w:b/>
      <w:bCs/>
      <w:color w:val="000000"/>
      <w:sz w:val="28"/>
      <w:szCs w:val="24"/>
      <w:shd w:val="clear" w:color="auto" w:fill="FFFFFF"/>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028">
      <w:bodyDiv w:val="1"/>
      <w:marLeft w:val="0"/>
      <w:marRight w:val="0"/>
      <w:marTop w:val="0"/>
      <w:marBottom w:val="0"/>
      <w:divBdr>
        <w:top w:val="none" w:sz="0" w:space="0" w:color="auto"/>
        <w:left w:val="none" w:sz="0" w:space="0" w:color="auto"/>
        <w:bottom w:val="none" w:sz="0" w:space="0" w:color="auto"/>
        <w:right w:val="none" w:sz="0" w:space="0" w:color="auto"/>
      </w:divBdr>
    </w:div>
    <w:div w:id="481502100">
      <w:bodyDiv w:val="1"/>
      <w:marLeft w:val="0"/>
      <w:marRight w:val="0"/>
      <w:marTop w:val="0"/>
      <w:marBottom w:val="0"/>
      <w:divBdr>
        <w:top w:val="none" w:sz="0" w:space="0" w:color="auto"/>
        <w:left w:val="none" w:sz="0" w:space="0" w:color="auto"/>
        <w:bottom w:val="none" w:sz="0" w:space="0" w:color="auto"/>
        <w:right w:val="none" w:sz="0" w:space="0" w:color="auto"/>
      </w:divBdr>
    </w:div>
    <w:div w:id="705181235">
      <w:marLeft w:val="0"/>
      <w:marRight w:val="0"/>
      <w:marTop w:val="0"/>
      <w:marBottom w:val="0"/>
      <w:divBdr>
        <w:top w:val="none" w:sz="0" w:space="0" w:color="auto"/>
        <w:left w:val="none" w:sz="0" w:space="0" w:color="auto"/>
        <w:bottom w:val="none" w:sz="0" w:space="0" w:color="auto"/>
        <w:right w:val="none" w:sz="0" w:space="0" w:color="auto"/>
      </w:divBdr>
    </w:div>
    <w:div w:id="705181236">
      <w:marLeft w:val="0"/>
      <w:marRight w:val="0"/>
      <w:marTop w:val="0"/>
      <w:marBottom w:val="0"/>
      <w:divBdr>
        <w:top w:val="none" w:sz="0" w:space="0" w:color="auto"/>
        <w:left w:val="none" w:sz="0" w:space="0" w:color="auto"/>
        <w:bottom w:val="none" w:sz="0" w:space="0" w:color="auto"/>
        <w:right w:val="none" w:sz="0" w:space="0" w:color="auto"/>
      </w:divBdr>
    </w:div>
    <w:div w:id="705181237">
      <w:marLeft w:val="0"/>
      <w:marRight w:val="0"/>
      <w:marTop w:val="0"/>
      <w:marBottom w:val="0"/>
      <w:divBdr>
        <w:top w:val="none" w:sz="0" w:space="0" w:color="auto"/>
        <w:left w:val="none" w:sz="0" w:space="0" w:color="auto"/>
        <w:bottom w:val="none" w:sz="0" w:space="0" w:color="auto"/>
        <w:right w:val="none" w:sz="0" w:space="0" w:color="auto"/>
      </w:divBdr>
    </w:div>
    <w:div w:id="705181238">
      <w:marLeft w:val="0"/>
      <w:marRight w:val="0"/>
      <w:marTop w:val="0"/>
      <w:marBottom w:val="0"/>
      <w:divBdr>
        <w:top w:val="none" w:sz="0" w:space="0" w:color="auto"/>
        <w:left w:val="none" w:sz="0" w:space="0" w:color="auto"/>
        <w:bottom w:val="none" w:sz="0" w:space="0" w:color="auto"/>
        <w:right w:val="none" w:sz="0" w:space="0" w:color="auto"/>
      </w:divBdr>
    </w:div>
    <w:div w:id="705181239">
      <w:marLeft w:val="0"/>
      <w:marRight w:val="0"/>
      <w:marTop w:val="0"/>
      <w:marBottom w:val="0"/>
      <w:divBdr>
        <w:top w:val="none" w:sz="0" w:space="0" w:color="auto"/>
        <w:left w:val="none" w:sz="0" w:space="0" w:color="auto"/>
        <w:bottom w:val="none" w:sz="0" w:space="0" w:color="auto"/>
        <w:right w:val="none" w:sz="0" w:space="0" w:color="auto"/>
      </w:divBdr>
    </w:div>
    <w:div w:id="705181240">
      <w:marLeft w:val="0"/>
      <w:marRight w:val="0"/>
      <w:marTop w:val="0"/>
      <w:marBottom w:val="0"/>
      <w:divBdr>
        <w:top w:val="none" w:sz="0" w:space="0" w:color="auto"/>
        <w:left w:val="none" w:sz="0" w:space="0" w:color="auto"/>
        <w:bottom w:val="none" w:sz="0" w:space="0" w:color="auto"/>
        <w:right w:val="none" w:sz="0" w:space="0" w:color="auto"/>
      </w:divBdr>
    </w:div>
    <w:div w:id="705181241">
      <w:marLeft w:val="0"/>
      <w:marRight w:val="0"/>
      <w:marTop w:val="0"/>
      <w:marBottom w:val="0"/>
      <w:divBdr>
        <w:top w:val="none" w:sz="0" w:space="0" w:color="auto"/>
        <w:left w:val="none" w:sz="0" w:space="0" w:color="auto"/>
        <w:bottom w:val="none" w:sz="0" w:space="0" w:color="auto"/>
        <w:right w:val="none" w:sz="0" w:space="0" w:color="auto"/>
      </w:divBdr>
    </w:div>
    <w:div w:id="705181242">
      <w:marLeft w:val="0"/>
      <w:marRight w:val="0"/>
      <w:marTop w:val="0"/>
      <w:marBottom w:val="0"/>
      <w:divBdr>
        <w:top w:val="none" w:sz="0" w:space="0" w:color="auto"/>
        <w:left w:val="none" w:sz="0" w:space="0" w:color="auto"/>
        <w:bottom w:val="none" w:sz="0" w:space="0" w:color="auto"/>
        <w:right w:val="none" w:sz="0" w:space="0" w:color="auto"/>
      </w:divBdr>
    </w:div>
    <w:div w:id="705181243">
      <w:marLeft w:val="0"/>
      <w:marRight w:val="0"/>
      <w:marTop w:val="0"/>
      <w:marBottom w:val="0"/>
      <w:divBdr>
        <w:top w:val="none" w:sz="0" w:space="0" w:color="auto"/>
        <w:left w:val="none" w:sz="0" w:space="0" w:color="auto"/>
        <w:bottom w:val="none" w:sz="0" w:space="0" w:color="auto"/>
        <w:right w:val="none" w:sz="0" w:space="0" w:color="auto"/>
      </w:divBdr>
    </w:div>
    <w:div w:id="705181244">
      <w:marLeft w:val="0"/>
      <w:marRight w:val="0"/>
      <w:marTop w:val="0"/>
      <w:marBottom w:val="0"/>
      <w:divBdr>
        <w:top w:val="none" w:sz="0" w:space="0" w:color="auto"/>
        <w:left w:val="none" w:sz="0" w:space="0" w:color="auto"/>
        <w:bottom w:val="none" w:sz="0" w:space="0" w:color="auto"/>
        <w:right w:val="none" w:sz="0" w:space="0" w:color="auto"/>
      </w:divBdr>
    </w:div>
    <w:div w:id="705181245">
      <w:marLeft w:val="0"/>
      <w:marRight w:val="0"/>
      <w:marTop w:val="0"/>
      <w:marBottom w:val="0"/>
      <w:divBdr>
        <w:top w:val="none" w:sz="0" w:space="0" w:color="auto"/>
        <w:left w:val="none" w:sz="0" w:space="0" w:color="auto"/>
        <w:bottom w:val="none" w:sz="0" w:space="0" w:color="auto"/>
        <w:right w:val="none" w:sz="0" w:space="0" w:color="auto"/>
      </w:divBdr>
    </w:div>
    <w:div w:id="705181246">
      <w:marLeft w:val="0"/>
      <w:marRight w:val="0"/>
      <w:marTop w:val="0"/>
      <w:marBottom w:val="0"/>
      <w:divBdr>
        <w:top w:val="none" w:sz="0" w:space="0" w:color="auto"/>
        <w:left w:val="none" w:sz="0" w:space="0" w:color="auto"/>
        <w:bottom w:val="none" w:sz="0" w:space="0" w:color="auto"/>
        <w:right w:val="none" w:sz="0" w:space="0" w:color="auto"/>
      </w:divBdr>
    </w:div>
    <w:div w:id="705181247">
      <w:marLeft w:val="0"/>
      <w:marRight w:val="0"/>
      <w:marTop w:val="0"/>
      <w:marBottom w:val="0"/>
      <w:divBdr>
        <w:top w:val="none" w:sz="0" w:space="0" w:color="auto"/>
        <w:left w:val="none" w:sz="0" w:space="0" w:color="auto"/>
        <w:bottom w:val="none" w:sz="0" w:space="0" w:color="auto"/>
        <w:right w:val="none" w:sz="0" w:space="0" w:color="auto"/>
      </w:divBdr>
    </w:div>
    <w:div w:id="13245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n.stu.cn.ua/course/view.php?id=5032" TargetMode="External"/><Relationship Id="rId23" Type="http://schemas.openxmlformats.org/officeDocument/2006/relationships/hyperlink" Target="https://zakon.rada.gov.ua/laws/show/2341-14/print" TargetMode="Externa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73;&#1077;&#1088;&#1076;&#1085;&#1110;&#1082;-&#1110;&#1085;&#1085;&#1072;-&#1074;&#1086;&#1083;&#1086;&#1076;&#1080;&#1084;&#1080;&#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16</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35</cp:revision>
  <dcterms:created xsi:type="dcterms:W3CDTF">2017-01-27T11:41:00Z</dcterms:created>
  <dcterms:modified xsi:type="dcterms:W3CDTF">2023-02-23T13:46:00Z</dcterms:modified>
</cp:coreProperties>
</file>