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70" w:rsidRDefault="00674370" w:rsidP="00674370">
      <w:pPr>
        <w:jc w:val="center"/>
        <w:rPr>
          <w:b/>
          <w:sz w:val="28"/>
          <w:szCs w:val="28"/>
          <w:lang w:val="uk-UA" w:eastAsia="uk-UA"/>
        </w:rPr>
      </w:pPr>
      <w:r>
        <w:rPr>
          <w:b/>
          <w:sz w:val="28"/>
          <w:szCs w:val="28"/>
          <w:shd w:val="clear" w:color="auto" w:fill="FFFFFF"/>
          <w:lang w:val="en-US"/>
        </w:rPr>
        <w:t>C</w:t>
      </w:r>
      <w:proofErr w:type="spellStart"/>
      <w:r w:rsidR="0047284E">
        <w:rPr>
          <w:b/>
          <w:sz w:val="28"/>
          <w:szCs w:val="28"/>
          <w:shd w:val="clear" w:color="auto" w:fill="FFFFFF"/>
          <w:lang w:val="uk-UA"/>
        </w:rPr>
        <w:t>и</w:t>
      </w:r>
      <w:r>
        <w:rPr>
          <w:b/>
          <w:sz w:val="28"/>
          <w:szCs w:val="28"/>
          <w:shd w:val="clear" w:color="auto" w:fill="FFFFFF"/>
          <w:lang w:val="uk-UA"/>
        </w:rPr>
        <w:t>лабус</w:t>
      </w:r>
      <w:proofErr w:type="spellEnd"/>
      <w:r>
        <w:rPr>
          <w:b/>
          <w:sz w:val="28"/>
          <w:szCs w:val="28"/>
          <w:shd w:val="clear" w:color="auto" w:fill="FFFFFF"/>
          <w:lang w:val="uk-UA"/>
        </w:rPr>
        <w:t xml:space="preserve"> </w:t>
      </w:r>
    </w:p>
    <w:p w:rsidR="0047284E" w:rsidRDefault="0047284E" w:rsidP="0047284E">
      <w:pPr>
        <w:jc w:val="center"/>
        <w:rPr>
          <w:b/>
          <w:lang w:val="uk-UA" w:eastAsia="uk-UA"/>
        </w:rPr>
      </w:pPr>
      <w:r>
        <w:rPr>
          <w:b/>
          <w:lang w:val="uk-UA" w:eastAsia="uk-UA"/>
        </w:rPr>
        <w:t>Кафедра правоохоронної діяльності та загальноправових дисциплін</w:t>
      </w:r>
    </w:p>
    <w:p w:rsidR="00674370" w:rsidRDefault="00674370" w:rsidP="00674370">
      <w:pPr>
        <w:jc w:val="center"/>
        <w:rPr>
          <w:b/>
          <w:lang w:val="uk-UA" w:eastAsia="uk-UA"/>
        </w:rPr>
      </w:pPr>
    </w:p>
    <w:tbl>
      <w:tblPr>
        <w:tblW w:w="9165" w:type="dxa"/>
        <w:tblInd w:w="20" w:type="dxa"/>
        <w:tblBorders>
          <w:insideH w:val="nil"/>
          <w:insideV w:val="nil"/>
        </w:tblBorders>
        <w:tblLayout w:type="fixed"/>
        <w:tblLook w:val="0600" w:firstRow="0" w:lastRow="0" w:firstColumn="0" w:lastColumn="0" w:noHBand="1" w:noVBand="1"/>
      </w:tblPr>
      <w:tblGrid>
        <w:gridCol w:w="3403"/>
        <w:gridCol w:w="5762"/>
      </w:tblGrid>
      <w:tr w:rsidR="00674370" w:rsidTr="00CD739B">
        <w:trPr>
          <w:trHeight w:val="56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74370" w:rsidRDefault="00674370" w:rsidP="00C02706">
            <w:pPr>
              <w:rPr>
                <w:b/>
                <w:lang w:val="uk-UA" w:eastAsia="uk-UA"/>
              </w:rPr>
            </w:pPr>
            <w:r>
              <w:rPr>
                <w:b/>
                <w:lang w:val="uk-UA" w:eastAsia="uk-UA"/>
              </w:rPr>
              <w:t>Назва курсу</w:t>
            </w:r>
          </w:p>
        </w:tc>
        <w:tc>
          <w:tcPr>
            <w:tcW w:w="5762"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674370" w:rsidRPr="00C02706" w:rsidRDefault="00C77AC0" w:rsidP="00C02706">
            <w:pPr>
              <w:rPr>
                <w:sz w:val="28"/>
                <w:szCs w:val="28"/>
                <w:lang w:val="uk-UA" w:eastAsia="uk-UA"/>
              </w:rPr>
            </w:pPr>
            <w:r w:rsidRPr="00C02706">
              <w:rPr>
                <w:b/>
                <w:sz w:val="28"/>
                <w:szCs w:val="28"/>
                <w:lang w:val="uk-UA"/>
              </w:rPr>
              <w:t>Запобігання злочинності у діяльності правоохоронних</w:t>
            </w:r>
            <w:r w:rsidR="005D0120">
              <w:rPr>
                <w:b/>
                <w:sz w:val="28"/>
                <w:szCs w:val="28"/>
                <w:lang w:val="uk-UA"/>
              </w:rPr>
              <w:t xml:space="preserve"> органів</w:t>
            </w:r>
          </w:p>
        </w:tc>
      </w:tr>
      <w:tr w:rsidR="00674370" w:rsidTr="00CD739B">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74370" w:rsidRDefault="00674370" w:rsidP="00C02706">
            <w:pPr>
              <w:rPr>
                <w:b/>
                <w:lang w:val="uk-UA" w:eastAsia="uk-UA"/>
              </w:rPr>
            </w:pPr>
            <w:r>
              <w:rPr>
                <w:b/>
                <w:lang w:val="uk-UA" w:eastAsia="uk-UA"/>
              </w:rPr>
              <w:t>Мова викладання</w:t>
            </w:r>
          </w:p>
        </w:tc>
        <w:tc>
          <w:tcPr>
            <w:tcW w:w="5762"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674370" w:rsidRDefault="00674370" w:rsidP="00C02706">
            <w:pPr>
              <w:widowControl w:val="0"/>
              <w:rPr>
                <w:lang w:val="uk-UA" w:eastAsia="uk-UA"/>
              </w:rPr>
            </w:pPr>
            <w:r>
              <w:rPr>
                <w:lang w:val="uk-UA" w:eastAsia="uk-UA"/>
              </w:rPr>
              <w:t>Українська</w:t>
            </w:r>
          </w:p>
        </w:tc>
      </w:tr>
      <w:tr w:rsidR="00CD739B" w:rsidTr="00CD739B">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D739B" w:rsidRDefault="00CD739B" w:rsidP="00CD739B">
            <w:pPr>
              <w:pStyle w:val="TableParagraph"/>
              <w:spacing w:line="276" w:lineRule="auto"/>
              <w:rPr>
                <w:b/>
                <w:sz w:val="24"/>
                <w:szCs w:val="24"/>
                <w:lang w:val="uk-UA"/>
              </w:rPr>
            </w:pPr>
            <w:r>
              <w:rPr>
                <w:b/>
                <w:sz w:val="24"/>
                <w:szCs w:val="24"/>
                <w:lang w:val="uk-UA"/>
              </w:rPr>
              <w:t>Курс</w:t>
            </w:r>
            <w:r>
              <w:rPr>
                <w:b/>
                <w:spacing w:val="-1"/>
                <w:sz w:val="24"/>
                <w:szCs w:val="24"/>
                <w:lang w:val="uk-UA"/>
              </w:rPr>
              <w:t xml:space="preserve"> </w:t>
            </w:r>
            <w:r>
              <w:rPr>
                <w:b/>
                <w:sz w:val="24"/>
                <w:szCs w:val="24"/>
                <w:lang w:val="uk-UA"/>
              </w:rPr>
              <w:t>та</w:t>
            </w:r>
            <w:r>
              <w:rPr>
                <w:b/>
                <w:spacing w:val="-4"/>
                <w:sz w:val="24"/>
                <w:szCs w:val="24"/>
                <w:lang w:val="uk-UA"/>
              </w:rPr>
              <w:t xml:space="preserve"> </w:t>
            </w:r>
            <w:r>
              <w:rPr>
                <w:b/>
                <w:sz w:val="24"/>
                <w:szCs w:val="24"/>
                <w:lang w:val="uk-UA"/>
              </w:rPr>
              <w:t>семестр</w:t>
            </w:r>
            <w:r>
              <w:rPr>
                <w:b/>
                <w:spacing w:val="-5"/>
                <w:sz w:val="24"/>
                <w:szCs w:val="24"/>
                <w:lang w:val="uk-UA"/>
              </w:rPr>
              <w:t xml:space="preserve"> </w:t>
            </w:r>
            <w:r>
              <w:rPr>
                <w:b/>
                <w:sz w:val="24"/>
                <w:szCs w:val="24"/>
                <w:lang w:val="uk-UA"/>
              </w:rPr>
              <w:t>вивчення</w:t>
            </w:r>
          </w:p>
        </w:tc>
        <w:tc>
          <w:tcPr>
            <w:tcW w:w="5762"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CD739B" w:rsidRDefault="00CD739B" w:rsidP="00CD739B">
            <w:pPr>
              <w:pStyle w:val="TableParagraph"/>
              <w:spacing w:line="254" w:lineRule="auto"/>
              <w:jc w:val="both"/>
              <w:rPr>
                <w:sz w:val="24"/>
                <w:szCs w:val="24"/>
                <w:lang w:val="uk-UA" w:eastAsia="uk-UA"/>
              </w:rPr>
            </w:pPr>
            <w:r>
              <w:rPr>
                <w:sz w:val="24"/>
                <w:szCs w:val="24"/>
                <w:lang w:val="uk-UA"/>
              </w:rPr>
              <w:t>3 курс, 5 семестр навчання;</w:t>
            </w:r>
          </w:p>
          <w:p w:rsidR="00CD739B" w:rsidRDefault="00CD739B" w:rsidP="00CD739B">
            <w:pPr>
              <w:pStyle w:val="TableParagraph"/>
              <w:spacing w:line="254" w:lineRule="auto"/>
              <w:jc w:val="both"/>
              <w:rPr>
                <w:sz w:val="24"/>
                <w:szCs w:val="24"/>
                <w:lang w:val="uk-UA"/>
              </w:rPr>
            </w:pPr>
            <w:r>
              <w:rPr>
                <w:sz w:val="24"/>
                <w:szCs w:val="24"/>
                <w:lang w:val="uk-UA"/>
              </w:rPr>
              <w:t>спеціальність 262 Правоохоронна діяльність (освітня програма «Правоохоронна діяльність</w:t>
            </w:r>
            <w:r>
              <w:rPr>
                <w:bCs/>
                <w:sz w:val="24"/>
                <w:szCs w:val="24"/>
                <w:lang w:val="uk-UA"/>
              </w:rPr>
              <w:t>»</w:t>
            </w:r>
            <w:r>
              <w:rPr>
                <w:sz w:val="24"/>
                <w:szCs w:val="24"/>
                <w:lang w:val="uk-UA"/>
              </w:rPr>
              <w:t>)</w:t>
            </w:r>
          </w:p>
        </w:tc>
      </w:tr>
      <w:tr w:rsidR="00674370" w:rsidTr="00CD739B">
        <w:trPr>
          <w:trHeight w:val="291"/>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674370" w:rsidRDefault="00674370" w:rsidP="00C02706">
            <w:pPr>
              <w:widowControl w:val="0"/>
              <w:rPr>
                <w:b/>
                <w:lang w:val="uk-UA" w:eastAsia="uk-UA"/>
              </w:rPr>
            </w:pPr>
            <w:bookmarkStart w:id="0" w:name="_GoBack" w:colFirst="0" w:colLast="1"/>
            <w:r>
              <w:rPr>
                <w:b/>
                <w:lang w:val="uk-UA" w:eastAsia="uk-UA"/>
              </w:rPr>
              <w:t>Викладач (-і)</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hideMark/>
          </w:tcPr>
          <w:p w:rsidR="00674370" w:rsidRDefault="008F603C" w:rsidP="00C02706">
            <w:pPr>
              <w:widowControl w:val="0"/>
              <w:rPr>
                <w:lang w:val="uk-UA" w:eastAsia="uk-UA"/>
              </w:rPr>
            </w:pPr>
            <w:proofErr w:type="spellStart"/>
            <w:r>
              <w:rPr>
                <w:lang w:val="uk-UA" w:eastAsia="uk-UA"/>
              </w:rPr>
              <w:t>Черненок</w:t>
            </w:r>
            <w:proofErr w:type="spellEnd"/>
            <w:r>
              <w:rPr>
                <w:lang w:val="uk-UA" w:eastAsia="uk-UA"/>
              </w:rPr>
              <w:t xml:space="preserve"> Максим Петрович</w:t>
            </w:r>
            <w:r w:rsidR="00C77AC0">
              <w:rPr>
                <w:lang w:val="uk-UA" w:eastAsia="uk-UA"/>
              </w:rPr>
              <w:t xml:space="preserve">, </w:t>
            </w:r>
            <w:proofErr w:type="spellStart"/>
            <w:r>
              <w:rPr>
                <w:lang w:val="uk-UA" w:eastAsia="uk-UA"/>
              </w:rPr>
              <w:t>к.ю.н</w:t>
            </w:r>
            <w:proofErr w:type="spellEnd"/>
            <w:r>
              <w:rPr>
                <w:lang w:val="uk-UA" w:eastAsia="uk-UA"/>
              </w:rPr>
              <w:t xml:space="preserve">., доцент, </w:t>
            </w:r>
            <w:r w:rsidR="00C77AC0">
              <w:rPr>
                <w:lang w:val="uk-UA" w:eastAsia="uk-UA"/>
              </w:rPr>
              <w:t xml:space="preserve">доцент кафедри </w:t>
            </w:r>
            <w:r w:rsidR="00C02706" w:rsidRPr="00C02706">
              <w:rPr>
                <w:lang w:val="uk-UA" w:eastAsia="uk-UA"/>
              </w:rPr>
              <w:t>правоохоронної діяльності та загальноправових дисциплін</w:t>
            </w:r>
          </w:p>
        </w:tc>
      </w:tr>
      <w:tr w:rsidR="00674370" w:rsidRPr="00C92CE8" w:rsidTr="00CD739B">
        <w:trPr>
          <w:trHeight w:val="28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674370" w:rsidRDefault="00674370" w:rsidP="00C02706">
            <w:pPr>
              <w:widowControl w:val="0"/>
              <w:rPr>
                <w:b/>
                <w:lang w:val="uk-UA" w:eastAsia="uk-UA"/>
              </w:rPr>
            </w:pPr>
            <w:proofErr w:type="spellStart"/>
            <w:r>
              <w:rPr>
                <w:b/>
                <w:lang w:val="uk-UA" w:eastAsia="uk-UA"/>
              </w:rPr>
              <w:t>Профайл</w:t>
            </w:r>
            <w:proofErr w:type="spellEnd"/>
            <w:r>
              <w:rPr>
                <w:b/>
                <w:lang w:val="uk-UA" w:eastAsia="uk-UA"/>
              </w:rPr>
              <w:t xml:space="preserve"> викладача (-</w:t>
            </w:r>
            <w:proofErr w:type="spellStart"/>
            <w:r>
              <w:rPr>
                <w:b/>
                <w:lang w:val="uk-UA" w:eastAsia="uk-UA"/>
              </w:rPr>
              <w:t>ів</w:t>
            </w:r>
            <w:proofErr w:type="spellEnd"/>
            <w:r>
              <w:rPr>
                <w:b/>
                <w:lang w:val="uk-UA" w:eastAsia="uk-UA"/>
              </w:rPr>
              <w:t>)</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hideMark/>
          </w:tcPr>
          <w:p w:rsidR="00674370" w:rsidRPr="0038710C" w:rsidRDefault="0038710C" w:rsidP="00C02706">
            <w:pPr>
              <w:rPr>
                <w:rFonts w:asciiTheme="minorHAnsi" w:eastAsiaTheme="minorHAnsi" w:hAnsiTheme="minorHAnsi" w:cstheme="minorBidi"/>
                <w:sz w:val="22"/>
                <w:szCs w:val="22"/>
                <w:lang w:val="uk-UA" w:eastAsia="en-US"/>
              </w:rPr>
            </w:pPr>
            <w:hyperlink r:id="rId5" w:history="1">
              <w:r w:rsidRPr="006E2B81">
                <w:rPr>
                  <w:rStyle w:val="a3"/>
                  <w:rFonts w:asciiTheme="minorHAnsi" w:eastAsiaTheme="minorHAnsi" w:hAnsiTheme="minorHAnsi" w:cstheme="minorBidi"/>
                  <w:sz w:val="22"/>
                  <w:szCs w:val="22"/>
                  <w:lang w:val="uk-UA" w:eastAsia="en-US"/>
                </w:rPr>
                <w:t>https://tidp.stu.cn.ua/chernenok-maksym-petrovych/</w:t>
              </w:r>
            </w:hyperlink>
            <w:r w:rsidRPr="0038710C">
              <w:rPr>
                <w:rFonts w:asciiTheme="minorHAnsi" w:eastAsiaTheme="minorHAnsi" w:hAnsiTheme="minorHAnsi" w:cstheme="minorBidi"/>
                <w:sz w:val="22"/>
                <w:szCs w:val="22"/>
                <w:lang w:val="uk-UA" w:eastAsia="en-US"/>
              </w:rPr>
              <w:t xml:space="preserve"> </w:t>
            </w:r>
          </w:p>
        </w:tc>
      </w:tr>
      <w:tr w:rsidR="00674370" w:rsidRPr="00CD739B" w:rsidTr="00CD739B">
        <w:trPr>
          <w:trHeight w:val="480"/>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674370" w:rsidRDefault="00674370" w:rsidP="00C02706">
            <w:pPr>
              <w:widowControl w:val="0"/>
              <w:rPr>
                <w:b/>
                <w:lang w:val="uk-UA" w:eastAsia="uk-UA"/>
              </w:rPr>
            </w:pPr>
            <w:r>
              <w:rPr>
                <w:b/>
                <w:lang w:val="uk-UA" w:eastAsia="uk-UA"/>
              </w:rPr>
              <w:t>Контакти викладача</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hideMark/>
          </w:tcPr>
          <w:p w:rsidR="00674370" w:rsidRPr="00CD739B" w:rsidRDefault="00CD739B" w:rsidP="00C02706">
            <w:pPr>
              <w:widowControl w:val="0"/>
              <w:rPr>
                <w:lang w:val="uk-UA" w:eastAsia="uk-UA"/>
              </w:rPr>
            </w:pPr>
            <w:r>
              <w:rPr>
                <w:lang w:val="en-US" w:eastAsia="uk-UA"/>
              </w:rPr>
              <w:t>state</w:t>
            </w:r>
            <w:r w:rsidRPr="00CD739B">
              <w:rPr>
                <w:lang w:val="uk-UA" w:eastAsia="uk-UA"/>
              </w:rPr>
              <w:t>_</w:t>
            </w:r>
            <w:r>
              <w:rPr>
                <w:lang w:val="en-US" w:eastAsia="uk-UA"/>
              </w:rPr>
              <w:t>and</w:t>
            </w:r>
            <w:r w:rsidRPr="00CD739B">
              <w:rPr>
                <w:lang w:val="uk-UA" w:eastAsia="uk-UA"/>
              </w:rPr>
              <w:t>_</w:t>
            </w:r>
            <w:r>
              <w:rPr>
                <w:lang w:val="en-US" w:eastAsia="uk-UA"/>
              </w:rPr>
              <w:t>law</w:t>
            </w:r>
            <w:r w:rsidRPr="00CD739B">
              <w:rPr>
                <w:lang w:val="uk-UA" w:eastAsia="uk-UA"/>
              </w:rPr>
              <w:t>@</w:t>
            </w:r>
            <w:proofErr w:type="spellStart"/>
            <w:r>
              <w:rPr>
                <w:lang w:val="en-US" w:eastAsia="uk-UA"/>
              </w:rPr>
              <w:t>ukr</w:t>
            </w:r>
            <w:proofErr w:type="spellEnd"/>
            <w:r w:rsidRPr="00CD739B">
              <w:rPr>
                <w:lang w:val="uk-UA" w:eastAsia="uk-UA"/>
              </w:rPr>
              <w:t>.</w:t>
            </w:r>
            <w:r>
              <w:rPr>
                <w:lang w:val="en-US" w:eastAsia="uk-UA"/>
              </w:rPr>
              <w:t>net</w:t>
            </w:r>
          </w:p>
        </w:tc>
      </w:tr>
      <w:bookmarkEnd w:id="0"/>
      <w:tr w:rsidR="00674370" w:rsidRPr="00C92CE8" w:rsidTr="00CD739B">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674370" w:rsidRDefault="00674370" w:rsidP="00C02706">
            <w:pPr>
              <w:rPr>
                <w:b/>
                <w:lang w:val="uk-UA" w:eastAsia="uk-UA"/>
              </w:rPr>
            </w:pPr>
            <w:r>
              <w:rPr>
                <w:b/>
                <w:lang w:val="uk-UA" w:eastAsia="uk-UA"/>
              </w:rPr>
              <w:t xml:space="preserve">Сторінка курсу в </w:t>
            </w:r>
            <w:r>
              <w:rPr>
                <w:b/>
                <w:lang w:val="en-US" w:eastAsia="uk-UA"/>
              </w:rPr>
              <w:t>MOODLE</w:t>
            </w:r>
          </w:p>
        </w:tc>
        <w:tc>
          <w:tcPr>
            <w:tcW w:w="5762"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674370" w:rsidRPr="009111B7" w:rsidRDefault="00D47BBB" w:rsidP="00C02706">
            <w:pPr>
              <w:jc w:val="both"/>
              <w:rPr>
                <w:lang w:val="uk-UA" w:eastAsia="en-US"/>
              </w:rPr>
            </w:pPr>
            <w:hyperlink r:id="rId6" w:history="1">
              <w:r w:rsidR="001814E6" w:rsidRPr="003A3078">
                <w:rPr>
                  <w:rStyle w:val="a3"/>
                  <w:lang w:val="uk-UA" w:eastAsia="en-US"/>
                </w:rPr>
                <w:t>https://eln.stu.cn.ua/course/view.php?id=4958</w:t>
              </w:r>
            </w:hyperlink>
            <w:r w:rsidR="001814E6">
              <w:rPr>
                <w:lang w:val="uk-UA" w:eastAsia="en-US"/>
              </w:rPr>
              <w:t xml:space="preserve"> </w:t>
            </w:r>
          </w:p>
        </w:tc>
      </w:tr>
    </w:tbl>
    <w:p w:rsidR="00674370" w:rsidRDefault="00674370" w:rsidP="00674370">
      <w:pPr>
        <w:rPr>
          <w:b/>
          <w:lang w:val="uk-UA" w:eastAsia="uk-UA"/>
        </w:rPr>
      </w:pPr>
    </w:p>
    <w:p w:rsidR="00674370" w:rsidRPr="005D5651" w:rsidRDefault="00674370" w:rsidP="00674370">
      <w:pPr>
        <w:numPr>
          <w:ilvl w:val="0"/>
          <w:numId w:val="1"/>
        </w:numPr>
        <w:jc w:val="both"/>
        <w:rPr>
          <w:b/>
          <w:sz w:val="28"/>
          <w:szCs w:val="28"/>
          <w:lang w:val="uk-UA" w:eastAsia="uk-UA"/>
        </w:rPr>
      </w:pPr>
      <w:r w:rsidRPr="005D5651">
        <w:rPr>
          <w:b/>
          <w:sz w:val="28"/>
          <w:szCs w:val="28"/>
          <w:lang w:val="uk-UA" w:eastAsia="uk-UA"/>
        </w:rPr>
        <w:t xml:space="preserve">Анотація курсу </w:t>
      </w:r>
    </w:p>
    <w:p w:rsidR="00491B7E" w:rsidRPr="005D5651" w:rsidRDefault="00491B7E" w:rsidP="00DA0799">
      <w:pPr>
        <w:ind w:firstLine="709"/>
        <w:jc w:val="both"/>
        <w:rPr>
          <w:sz w:val="28"/>
          <w:szCs w:val="28"/>
          <w:lang w:val="uk-UA"/>
        </w:rPr>
      </w:pPr>
      <w:r w:rsidRPr="005D5651">
        <w:rPr>
          <w:sz w:val="28"/>
          <w:szCs w:val="28"/>
          <w:lang w:val="uk-UA"/>
        </w:rPr>
        <w:t>Навчальна дисципліна «</w:t>
      </w:r>
      <w:r w:rsidR="005D5651" w:rsidRPr="005D5651">
        <w:rPr>
          <w:sz w:val="28"/>
          <w:szCs w:val="28"/>
          <w:lang w:val="uk-UA"/>
        </w:rPr>
        <w:t>Запобігання злочинності у діяльності правоохоронних</w:t>
      </w:r>
      <w:r w:rsidR="005D0120">
        <w:rPr>
          <w:sz w:val="28"/>
          <w:szCs w:val="28"/>
          <w:lang w:val="uk-UA"/>
        </w:rPr>
        <w:t xml:space="preserve"> органів</w:t>
      </w:r>
      <w:r w:rsidRPr="005D5651">
        <w:rPr>
          <w:sz w:val="28"/>
          <w:szCs w:val="28"/>
          <w:lang w:val="uk-UA"/>
        </w:rPr>
        <w:t>» викладається у Національн</w:t>
      </w:r>
      <w:r w:rsidR="007D4CFD" w:rsidRPr="005D5651">
        <w:rPr>
          <w:sz w:val="28"/>
          <w:szCs w:val="28"/>
          <w:lang w:val="uk-UA"/>
        </w:rPr>
        <w:t>ому університеті «Чернігівська П</w:t>
      </w:r>
      <w:r w:rsidRPr="005D5651">
        <w:rPr>
          <w:sz w:val="28"/>
          <w:szCs w:val="28"/>
          <w:lang w:val="uk-UA"/>
        </w:rPr>
        <w:t xml:space="preserve">олітехніка» для підготовки фахівців освітньо-кваліфікаційного рівня «Бакалавр правоохоронної діяльності». </w:t>
      </w:r>
    </w:p>
    <w:p w:rsidR="0099575D" w:rsidRDefault="00756BF9" w:rsidP="0099575D">
      <w:pPr>
        <w:ind w:firstLine="709"/>
        <w:jc w:val="both"/>
        <w:rPr>
          <w:sz w:val="28"/>
          <w:szCs w:val="28"/>
          <w:lang w:val="uk-UA"/>
        </w:rPr>
      </w:pPr>
      <w:r w:rsidRPr="005D5651">
        <w:rPr>
          <w:sz w:val="28"/>
          <w:szCs w:val="28"/>
          <w:lang w:val="uk-UA"/>
        </w:rPr>
        <w:t>Навчальна дисципліна «</w:t>
      </w:r>
      <w:r w:rsidR="005D5651" w:rsidRPr="005D5651">
        <w:rPr>
          <w:sz w:val="28"/>
          <w:szCs w:val="28"/>
          <w:lang w:val="uk-UA"/>
        </w:rPr>
        <w:t>Запобігання злочинності у діяльності правоохоронних</w:t>
      </w:r>
      <w:r w:rsidR="005D0120">
        <w:rPr>
          <w:sz w:val="28"/>
          <w:szCs w:val="28"/>
          <w:lang w:val="uk-UA"/>
        </w:rPr>
        <w:t xml:space="preserve"> органів</w:t>
      </w:r>
      <w:r w:rsidRPr="005D5651">
        <w:rPr>
          <w:sz w:val="28"/>
          <w:szCs w:val="28"/>
          <w:lang w:val="uk-UA"/>
        </w:rPr>
        <w:t xml:space="preserve">» розрахована на отримання студентами знань у сфері </w:t>
      </w:r>
      <w:r w:rsidR="005D5651" w:rsidRPr="005D5651">
        <w:rPr>
          <w:sz w:val="28"/>
          <w:szCs w:val="28"/>
          <w:lang w:val="uk-UA"/>
        </w:rPr>
        <w:t>запобігання злочинності у діяльності правоохоронних органів.</w:t>
      </w:r>
    </w:p>
    <w:p w:rsidR="0099575D" w:rsidRPr="0099575D" w:rsidRDefault="0099575D" w:rsidP="0099575D">
      <w:pPr>
        <w:ind w:firstLine="709"/>
        <w:jc w:val="both"/>
        <w:rPr>
          <w:sz w:val="28"/>
          <w:szCs w:val="28"/>
          <w:lang w:val="uk-UA"/>
        </w:rPr>
      </w:pPr>
      <w:r w:rsidRPr="0099575D">
        <w:rPr>
          <w:sz w:val="28"/>
          <w:szCs w:val="28"/>
          <w:lang w:val="uk-UA"/>
        </w:rPr>
        <w:t>Програма навчальної дисципліни включає наступні теми:</w:t>
      </w:r>
    </w:p>
    <w:p w:rsidR="0099575D" w:rsidRPr="0099575D" w:rsidRDefault="0099575D" w:rsidP="0099575D">
      <w:pPr>
        <w:rPr>
          <w:sz w:val="28"/>
          <w:szCs w:val="28"/>
          <w:lang w:val="uk-UA"/>
        </w:rPr>
      </w:pPr>
      <w:r w:rsidRPr="0099575D">
        <w:rPr>
          <w:sz w:val="28"/>
          <w:szCs w:val="28"/>
          <w:lang w:val="uk-UA"/>
        </w:rPr>
        <w:t>Тема 1. Законодавче регулювання запобігання злочинів правоохоронними органами;</w:t>
      </w:r>
    </w:p>
    <w:p w:rsidR="0099575D" w:rsidRPr="0099575D" w:rsidRDefault="0099575D" w:rsidP="0099575D">
      <w:pPr>
        <w:rPr>
          <w:sz w:val="28"/>
          <w:szCs w:val="28"/>
          <w:lang w:val="uk-UA"/>
        </w:rPr>
      </w:pPr>
      <w:r w:rsidRPr="0099575D">
        <w:rPr>
          <w:sz w:val="28"/>
          <w:szCs w:val="28"/>
          <w:lang w:val="uk-UA"/>
        </w:rPr>
        <w:t>Тема 2. Характеристика сучасної злочинності;</w:t>
      </w:r>
    </w:p>
    <w:p w:rsidR="0099575D" w:rsidRPr="0099575D" w:rsidRDefault="0099575D" w:rsidP="0099575D">
      <w:pPr>
        <w:rPr>
          <w:sz w:val="28"/>
          <w:szCs w:val="28"/>
          <w:lang w:val="uk-UA"/>
        </w:rPr>
      </w:pPr>
      <w:r w:rsidRPr="0099575D">
        <w:rPr>
          <w:spacing w:val="-2"/>
          <w:sz w:val="28"/>
          <w:szCs w:val="28"/>
          <w:lang w:val="uk-UA"/>
        </w:rPr>
        <w:t>Тема 3. Організація та методика проведення кримінологічних досліджень в правоохоронних органах;</w:t>
      </w:r>
    </w:p>
    <w:p w:rsidR="0099575D" w:rsidRPr="0099575D" w:rsidRDefault="0099575D" w:rsidP="0099575D">
      <w:pPr>
        <w:rPr>
          <w:snapToGrid w:val="0"/>
          <w:sz w:val="28"/>
          <w:szCs w:val="28"/>
          <w:lang w:val="uk-UA"/>
        </w:rPr>
      </w:pPr>
      <w:r w:rsidRPr="0099575D">
        <w:rPr>
          <w:snapToGrid w:val="0"/>
          <w:sz w:val="28"/>
          <w:szCs w:val="28"/>
          <w:lang w:val="uk-UA"/>
        </w:rPr>
        <w:t>Тема 4. Структура механізму індивідуальної злочинної поведінки;</w:t>
      </w:r>
    </w:p>
    <w:p w:rsidR="0099575D" w:rsidRPr="0099575D" w:rsidRDefault="0099575D" w:rsidP="0099575D">
      <w:pPr>
        <w:rPr>
          <w:snapToGrid w:val="0"/>
          <w:sz w:val="28"/>
          <w:szCs w:val="28"/>
          <w:lang w:val="uk-UA"/>
        </w:rPr>
      </w:pPr>
      <w:r w:rsidRPr="0099575D">
        <w:rPr>
          <w:spacing w:val="-2"/>
          <w:sz w:val="28"/>
          <w:szCs w:val="28"/>
          <w:lang w:val="uk-UA"/>
        </w:rPr>
        <w:t>Тема 5. Кримінологічна профілактика злочинів правоохоронними органами;</w:t>
      </w:r>
    </w:p>
    <w:p w:rsidR="0099575D" w:rsidRPr="0099575D" w:rsidRDefault="0099575D" w:rsidP="0099575D">
      <w:pPr>
        <w:rPr>
          <w:snapToGrid w:val="0"/>
          <w:sz w:val="28"/>
          <w:szCs w:val="28"/>
          <w:lang w:val="uk-UA"/>
        </w:rPr>
      </w:pPr>
      <w:r w:rsidRPr="0099575D">
        <w:rPr>
          <w:sz w:val="28"/>
          <w:szCs w:val="28"/>
          <w:lang w:val="uk-UA"/>
        </w:rPr>
        <w:t>Тема 6. Індивідуальна профілактика злочинів правоохоронними органами;</w:t>
      </w:r>
    </w:p>
    <w:p w:rsidR="0099575D" w:rsidRPr="0099575D" w:rsidRDefault="0099575D" w:rsidP="0099575D">
      <w:pPr>
        <w:rPr>
          <w:sz w:val="28"/>
          <w:szCs w:val="28"/>
          <w:lang w:val="uk-UA"/>
        </w:rPr>
      </w:pPr>
      <w:r w:rsidRPr="0099575D">
        <w:rPr>
          <w:spacing w:val="-2"/>
          <w:sz w:val="28"/>
          <w:szCs w:val="28"/>
          <w:lang w:val="uk-UA"/>
        </w:rPr>
        <w:t>Тема 7. Взаємодія правоохоронних органів з іншими суб’єктами у запобіганні злочинів;</w:t>
      </w:r>
    </w:p>
    <w:p w:rsidR="0099575D" w:rsidRPr="0099575D" w:rsidRDefault="0099575D" w:rsidP="0099575D">
      <w:pPr>
        <w:rPr>
          <w:sz w:val="28"/>
          <w:szCs w:val="28"/>
          <w:lang w:val="uk-UA"/>
        </w:rPr>
      </w:pPr>
      <w:r w:rsidRPr="0099575D">
        <w:rPr>
          <w:spacing w:val="-2"/>
          <w:sz w:val="28"/>
          <w:szCs w:val="28"/>
          <w:lang w:val="uk-UA"/>
        </w:rPr>
        <w:t>Тема 8. Координація діяльності по запобіганню злочинів в правоохоронних органах.</w:t>
      </w:r>
    </w:p>
    <w:p w:rsidR="00640221" w:rsidRPr="0099575D" w:rsidRDefault="00640221" w:rsidP="00640221">
      <w:pPr>
        <w:ind w:firstLine="709"/>
        <w:jc w:val="both"/>
        <w:rPr>
          <w:sz w:val="28"/>
          <w:szCs w:val="28"/>
          <w:lang w:val="uk-UA"/>
        </w:rPr>
      </w:pPr>
    </w:p>
    <w:p w:rsidR="00674370" w:rsidRPr="0099575D" w:rsidRDefault="00674370" w:rsidP="00674370">
      <w:pPr>
        <w:widowControl w:val="0"/>
        <w:autoSpaceDE w:val="0"/>
        <w:autoSpaceDN w:val="0"/>
        <w:adjustRightInd w:val="0"/>
        <w:ind w:firstLine="737"/>
        <w:rPr>
          <w:b/>
          <w:sz w:val="28"/>
          <w:szCs w:val="28"/>
          <w:lang w:val="uk-UA" w:eastAsia="uk-UA"/>
        </w:rPr>
      </w:pPr>
      <w:r w:rsidRPr="0099575D">
        <w:rPr>
          <w:b/>
          <w:sz w:val="28"/>
          <w:szCs w:val="28"/>
          <w:lang w:val="uk-UA" w:eastAsia="uk-UA"/>
        </w:rPr>
        <w:t xml:space="preserve">2. </w:t>
      </w:r>
      <w:r w:rsidRPr="0099575D">
        <w:rPr>
          <w:b/>
          <w:sz w:val="28"/>
          <w:szCs w:val="28"/>
          <w:lang w:val="uk-UA" w:eastAsia="uk-UA"/>
        </w:rPr>
        <w:tab/>
        <w:t xml:space="preserve">Мета та цілі курсу </w:t>
      </w:r>
    </w:p>
    <w:p w:rsidR="007E20D5" w:rsidRPr="005D5651" w:rsidRDefault="007E20D5" w:rsidP="007E20D5">
      <w:pPr>
        <w:ind w:firstLine="709"/>
        <w:jc w:val="both"/>
        <w:rPr>
          <w:sz w:val="28"/>
          <w:szCs w:val="28"/>
          <w:lang w:val="uk-UA"/>
        </w:rPr>
      </w:pPr>
    </w:p>
    <w:p w:rsidR="00C77AC0" w:rsidRPr="005D5651" w:rsidRDefault="00C77AC0" w:rsidP="00C77AC0">
      <w:pPr>
        <w:ind w:firstLine="567"/>
        <w:contextualSpacing/>
        <w:jc w:val="both"/>
        <w:rPr>
          <w:sz w:val="28"/>
          <w:szCs w:val="28"/>
          <w:lang w:val="uk-UA"/>
        </w:rPr>
      </w:pPr>
      <w:r w:rsidRPr="005D5651">
        <w:rPr>
          <w:sz w:val="28"/>
          <w:szCs w:val="28"/>
          <w:lang w:val="uk-UA"/>
        </w:rPr>
        <w:lastRenderedPageBreak/>
        <w:t>Метою вик</w:t>
      </w:r>
      <w:r w:rsidR="000B5F7C">
        <w:rPr>
          <w:sz w:val="28"/>
          <w:szCs w:val="28"/>
          <w:lang w:val="uk-UA"/>
        </w:rPr>
        <w:t>ладання навчальної дисципліни «</w:t>
      </w:r>
      <w:r w:rsidRPr="005D5651">
        <w:rPr>
          <w:sz w:val="28"/>
          <w:szCs w:val="28"/>
          <w:lang w:val="uk-UA"/>
        </w:rPr>
        <w:t>Запобігання злочинності у дія</w:t>
      </w:r>
      <w:r w:rsidR="000B5F7C">
        <w:rPr>
          <w:sz w:val="28"/>
          <w:szCs w:val="28"/>
          <w:lang w:val="uk-UA"/>
        </w:rPr>
        <w:t>льності правоохоронних органів»</w:t>
      </w:r>
      <w:r w:rsidRPr="005D5651">
        <w:rPr>
          <w:sz w:val="28"/>
          <w:szCs w:val="28"/>
          <w:lang w:val="uk-UA"/>
        </w:rPr>
        <w:t xml:space="preserve"> є ознайомлення з основними вимогами, що ставляться до представників правоохоронної сфери у сфері запобігання злочинності, з нормативною базою, що складає основу їхньої діяльності, формування системи знань щодо особливостей функціонування та значення моральних стандартів у забезпеченні високого рівня ефективності правоохоронної роботи.</w:t>
      </w:r>
    </w:p>
    <w:p w:rsidR="00C77AC0" w:rsidRPr="005D5651" w:rsidRDefault="00C77AC0" w:rsidP="00C77AC0">
      <w:pPr>
        <w:widowControl w:val="0"/>
        <w:tabs>
          <w:tab w:val="left" w:pos="284"/>
          <w:tab w:val="left" w:pos="567"/>
        </w:tabs>
        <w:ind w:firstLine="567"/>
        <w:jc w:val="both"/>
        <w:rPr>
          <w:color w:val="000000"/>
          <w:sz w:val="28"/>
          <w:szCs w:val="28"/>
          <w:lang w:val="uk-UA"/>
        </w:rPr>
      </w:pPr>
      <w:r w:rsidRPr="005D5651">
        <w:rPr>
          <w:color w:val="000000"/>
          <w:sz w:val="28"/>
          <w:szCs w:val="28"/>
          <w:lang w:val="uk-UA"/>
        </w:rPr>
        <w:t>Під час вивчення дисципліни здобувач вищої освіти має набути або розширити такі загальні (</w:t>
      </w:r>
      <w:proofErr w:type="spellStart"/>
      <w:r w:rsidRPr="005D5651">
        <w:rPr>
          <w:color w:val="000000"/>
          <w:sz w:val="28"/>
          <w:szCs w:val="28"/>
          <w:lang w:val="uk-UA"/>
        </w:rPr>
        <w:t>ЗКх</w:t>
      </w:r>
      <w:proofErr w:type="spellEnd"/>
      <w:r w:rsidRPr="005D5651">
        <w:rPr>
          <w:color w:val="000000"/>
          <w:sz w:val="28"/>
          <w:szCs w:val="28"/>
          <w:lang w:val="uk-UA"/>
        </w:rPr>
        <w:t>) та спеціальні (</w:t>
      </w:r>
      <w:proofErr w:type="spellStart"/>
      <w:r w:rsidRPr="005D5651">
        <w:rPr>
          <w:color w:val="000000"/>
          <w:sz w:val="28"/>
          <w:szCs w:val="28"/>
          <w:lang w:val="uk-UA"/>
        </w:rPr>
        <w:t>СКх</w:t>
      </w:r>
      <w:proofErr w:type="spellEnd"/>
      <w:r w:rsidRPr="005D5651">
        <w:rPr>
          <w:color w:val="000000"/>
          <w:sz w:val="28"/>
          <w:szCs w:val="28"/>
          <w:lang w:val="uk-UA"/>
        </w:rPr>
        <w:t>) компетентності, передбачені освітньою програмою:</w:t>
      </w:r>
    </w:p>
    <w:p w:rsidR="00C77AC0" w:rsidRPr="005D5651" w:rsidRDefault="00C77AC0" w:rsidP="00C77AC0">
      <w:pPr>
        <w:ind w:firstLine="567"/>
        <w:contextualSpacing/>
        <w:jc w:val="both"/>
        <w:rPr>
          <w:sz w:val="28"/>
          <w:szCs w:val="28"/>
          <w:highlight w:val="yellow"/>
          <w:lang w:val="uk-UA"/>
        </w:rPr>
      </w:pPr>
    </w:p>
    <w:p w:rsidR="00C77AC0" w:rsidRPr="005D5651" w:rsidRDefault="00C77AC0" w:rsidP="00C77AC0">
      <w:pPr>
        <w:ind w:firstLine="540"/>
        <w:jc w:val="both"/>
        <w:rPr>
          <w:sz w:val="28"/>
          <w:szCs w:val="28"/>
          <w:lang w:val="uk-UA"/>
        </w:rPr>
      </w:pPr>
      <w:r w:rsidRPr="005D5651">
        <w:rPr>
          <w:sz w:val="28"/>
          <w:szCs w:val="28"/>
          <w:lang w:val="uk-UA"/>
        </w:rPr>
        <w:t xml:space="preserve">СК 6. Здатність аналізувати та систематизувати одержані результати, формулювати аргументовані висновки та рекомендації , </w:t>
      </w:r>
    </w:p>
    <w:p w:rsidR="00C77AC0" w:rsidRPr="005D5651" w:rsidRDefault="00C77AC0" w:rsidP="00C77AC0">
      <w:pPr>
        <w:ind w:firstLine="540"/>
        <w:jc w:val="both"/>
        <w:rPr>
          <w:sz w:val="28"/>
          <w:szCs w:val="28"/>
          <w:lang w:val="uk-UA"/>
        </w:rPr>
      </w:pPr>
      <w:r w:rsidRPr="005D5651">
        <w:rPr>
          <w:sz w:val="28"/>
          <w:szCs w:val="28"/>
          <w:lang w:val="uk-UA"/>
        </w:rPr>
        <w:t xml:space="preserve">СК 10. Здатність визначати належні та придатні для юридичного аналізу факти, </w:t>
      </w:r>
    </w:p>
    <w:p w:rsidR="00C77AC0" w:rsidRPr="005D5651" w:rsidRDefault="00C77AC0" w:rsidP="00C77AC0">
      <w:pPr>
        <w:ind w:firstLine="540"/>
        <w:jc w:val="both"/>
        <w:rPr>
          <w:sz w:val="28"/>
          <w:szCs w:val="28"/>
          <w:lang w:val="uk-UA"/>
        </w:rPr>
      </w:pPr>
      <w:r w:rsidRPr="005D5651">
        <w:rPr>
          <w:sz w:val="28"/>
          <w:szCs w:val="28"/>
          <w:lang w:val="uk-UA"/>
        </w:rPr>
        <w:t xml:space="preserve">СК 11. Здатність до аналізу та оцінки ризиків, що впливають на вчинення адміністративних правопорушень та кримінальних злочинів (проступків), </w:t>
      </w:r>
    </w:p>
    <w:p w:rsidR="00C77AC0" w:rsidRPr="005D5651" w:rsidRDefault="00C77AC0" w:rsidP="00C77AC0">
      <w:pPr>
        <w:ind w:firstLine="540"/>
        <w:jc w:val="both"/>
        <w:rPr>
          <w:sz w:val="28"/>
          <w:szCs w:val="28"/>
          <w:lang w:val="uk-UA"/>
        </w:rPr>
      </w:pPr>
      <w:r w:rsidRPr="005D5651">
        <w:rPr>
          <w:sz w:val="28"/>
          <w:szCs w:val="28"/>
          <w:lang w:val="uk-UA"/>
        </w:rPr>
        <w:t>СК 12. 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w:t>
      </w:r>
    </w:p>
    <w:p w:rsidR="00C77AC0" w:rsidRPr="005D5651" w:rsidRDefault="00C77AC0" w:rsidP="00C77AC0">
      <w:pPr>
        <w:ind w:firstLine="567"/>
        <w:jc w:val="both"/>
        <w:rPr>
          <w:color w:val="000000"/>
          <w:sz w:val="28"/>
          <w:szCs w:val="28"/>
          <w:lang w:val="uk-UA" w:eastAsia="uk-UA"/>
        </w:rPr>
      </w:pPr>
    </w:p>
    <w:p w:rsidR="00C77AC0" w:rsidRPr="005D5651" w:rsidRDefault="00C77AC0" w:rsidP="00C77AC0">
      <w:pPr>
        <w:ind w:firstLine="567"/>
        <w:jc w:val="both"/>
        <w:rPr>
          <w:sz w:val="28"/>
          <w:szCs w:val="28"/>
          <w:lang w:val="uk-UA"/>
        </w:rPr>
      </w:pPr>
      <w:r w:rsidRPr="005D5651">
        <w:rPr>
          <w:color w:val="000000"/>
          <w:sz w:val="28"/>
          <w:szCs w:val="28"/>
          <w:lang w:val="uk-UA" w:eastAsia="uk-UA"/>
        </w:rPr>
        <w:t xml:space="preserve">Основними </w:t>
      </w:r>
      <w:r w:rsidRPr="005D5651">
        <w:rPr>
          <w:b/>
          <w:bCs/>
          <w:color w:val="000000"/>
          <w:sz w:val="28"/>
          <w:szCs w:val="28"/>
          <w:lang w:val="uk-UA" w:eastAsia="uk-UA"/>
        </w:rPr>
        <w:t xml:space="preserve">завданнями </w:t>
      </w:r>
      <w:r w:rsidRPr="005D5651">
        <w:rPr>
          <w:color w:val="000000"/>
          <w:sz w:val="28"/>
          <w:szCs w:val="28"/>
          <w:lang w:val="uk-UA" w:eastAsia="uk-UA"/>
        </w:rPr>
        <w:t>вивчення дисципліни “Запобігання злочинності у діяльності правоохоронних органів” є:</w:t>
      </w:r>
    </w:p>
    <w:p w:rsidR="00C77AC0" w:rsidRPr="005D5651" w:rsidRDefault="00C77AC0" w:rsidP="00C77AC0">
      <w:pPr>
        <w:numPr>
          <w:ilvl w:val="0"/>
          <w:numId w:val="21"/>
        </w:numPr>
        <w:ind w:firstLine="567"/>
        <w:jc w:val="both"/>
        <w:rPr>
          <w:color w:val="000000"/>
          <w:sz w:val="28"/>
          <w:szCs w:val="28"/>
          <w:lang w:val="uk-UA" w:eastAsia="uk-UA"/>
        </w:rPr>
      </w:pPr>
      <w:r w:rsidRPr="005D5651">
        <w:rPr>
          <w:color w:val="000000"/>
          <w:sz w:val="28"/>
          <w:szCs w:val="28"/>
          <w:lang w:val="uk-UA" w:eastAsia="uk-UA"/>
        </w:rPr>
        <w:t>формувати та розвивати правові знання здобувачів, уміння аналізувати законодавчі та нормативно-правові акти;</w:t>
      </w:r>
    </w:p>
    <w:p w:rsidR="00C77AC0" w:rsidRPr="005D5651" w:rsidRDefault="00C77AC0" w:rsidP="00C77AC0">
      <w:pPr>
        <w:numPr>
          <w:ilvl w:val="0"/>
          <w:numId w:val="21"/>
        </w:numPr>
        <w:ind w:firstLine="567"/>
        <w:jc w:val="both"/>
        <w:rPr>
          <w:color w:val="000000"/>
          <w:sz w:val="28"/>
          <w:szCs w:val="28"/>
          <w:lang w:val="uk-UA" w:eastAsia="uk-UA"/>
        </w:rPr>
      </w:pPr>
      <w:r w:rsidRPr="005D5651">
        <w:rPr>
          <w:color w:val="000000"/>
          <w:sz w:val="28"/>
          <w:szCs w:val="28"/>
          <w:lang w:val="uk-UA" w:eastAsia="uk-UA"/>
        </w:rPr>
        <w:t>Розвиток мотивації до правомірної поведінки як основної та єдиної форми реалізації своїх професійних завдань.</w:t>
      </w:r>
    </w:p>
    <w:p w:rsidR="00674370" w:rsidRPr="005D5651" w:rsidRDefault="00674370" w:rsidP="007E20D5">
      <w:pPr>
        <w:rPr>
          <w:sz w:val="28"/>
          <w:szCs w:val="28"/>
          <w:lang w:val="uk-UA"/>
        </w:rPr>
      </w:pPr>
    </w:p>
    <w:p w:rsidR="00674370" w:rsidRPr="005D5651" w:rsidRDefault="00674370" w:rsidP="00674370">
      <w:pPr>
        <w:ind w:firstLine="360"/>
        <w:rPr>
          <w:sz w:val="28"/>
          <w:szCs w:val="28"/>
          <w:lang w:val="uk-UA" w:eastAsia="uk-UA"/>
        </w:rPr>
      </w:pPr>
      <w:r w:rsidRPr="005D5651">
        <w:rPr>
          <w:b/>
          <w:sz w:val="28"/>
          <w:szCs w:val="28"/>
          <w:lang w:val="uk-UA" w:eastAsia="uk-UA"/>
        </w:rPr>
        <w:t xml:space="preserve">3. </w:t>
      </w:r>
      <w:r w:rsidRPr="005D5651">
        <w:rPr>
          <w:b/>
          <w:sz w:val="28"/>
          <w:szCs w:val="28"/>
          <w:lang w:val="uk-UA" w:eastAsia="uk-UA"/>
        </w:rPr>
        <w:tab/>
        <w:t xml:space="preserve">Результати навчання </w:t>
      </w:r>
    </w:p>
    <w:p w:rsidR="00C77AC0" w:rsidRPr="005D5651" w:rsidRDefault="00C77AC0" w:rsidP="00C77AC0">
      <w:pPr>
        <w:widowControl w:val="0"/>
        <w:tabs>
          <w:tab w:val="left" w:pos="284"/>
          <w:tab w:val="left" w:pos="567"/>
        </w:tabs>
        <w:ind w:firstLine="567"/>
        <w:jc w:val="both"/>
        <w:rPr>
          <w:color w:val="000000"/>
          <w:sz w:val="28"/>
          <w:szCs w:val="28"/>
          <w:lang w:val="uk-UA"/>
        </w:rPr>
      </w:pPr>
      <w:r w:rsidRPr="005D5651">
        <w:rPr>
          <w:color w:val="000000"/>
          <w:sz w:val="28"/>
          <w:szCs w:val="28"/>
          <w:lang w:val="uk-UA"/>
        </w:rPr>
        <w:t xml:space="preserve">Під час вивчення дисципліни </w:t>
      </w:r>
      <w:r w:rsidRPr="005D5651">
        <w:rPr>
          <w:color w:val="000000"/>
          <w:sz w:val="28"/>
          <w:szCs w:val="28"/>
          <w:lang w:val="uk-UA" w:eastAsia="uk-UA"/>
        </w:rPr>
        <w:t>здобувачі вищої освіти</w:t>
      </w:r>
      <w:r w:rsidRPr="005D5651">
        <w:rPr>
          <w:color w:val="000000"/>
          <w:sz w:val="28"/>
          <w:szCs w:val="28"/>
          <w:lang w:val="uk-UA"/>
        </w:rPr>
        <w:t xml:space="preserve"> має досягти або вдосконалити такі програмні результати навчання (РН), передбачені освітньою програмою:</w:t>
      </w:r>
    </w:p>
    <w:p w:rsidR="00C77AC0" w:rsidRPr="005D5651" w:rsidRDefault="00C77AC0" w:rsidP="00C77AC0">
      <w:pPr>
        <w:ind w:firstLine="540"/>
        <w:jc w:val="both"/>
        <w:rPr>
          <w:sz w:val="28"/>
          <w:szCs w:val="28"/>
          <w:lang w:val="uk-UA"/>
        </w:rPr>
      </w:pPr>
      <w:r w:rsidRPr="005D5651">
        <w:rPr>
          <w:sz w:val="28"/>
          <w:szCs w:val="28"/>
          <w:lang w:val="uk-UA"/>
        </w:rPr>
        <w:t xml:space="preserve">РН 7. 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 </w:t>
      </w:r>
    </w:p>
    <w:p w:rsidR="00C77AC0" w:rsidRPr="005D5651" w:rsidRDefault="00C77AC0" w:rsidP="00C77AC0">
      <w:pPr>
        <w:ind w:firstLine="540"/>
        <w:jc w:val="both"/>
        <w:rPr>
          <w:sz w:val="28"/>
          <w:szCs w:val="28"/>
          <w:lang w:val="uk-UA"/>
        </w:rPr>
      </w:pPr>
      <w:r w:rsidRPr="005D5651">
        <w:rPr>
          <w:sz w:val="28"/>
          <w:szCs w:val="28"/>
          <w:lang w:val="uk-UA"/>
        </w:rPr>
        <w:t>РН 10. Виокремлювати юридично значущі факти і формувати обґрунтовані правові висновки.</w:t>
      </w:r>
    </w:p>
    <w:p w:rsidR="00C77AC0" w:rsidRPr="005D5651" w:rsidRDefault="00C77AC0" w:rsidP="00C77AC0">
      <w:pPr>
        <w:ind w:firstLine="540"/>
        <w:jc w:val="both"/>
        <w:rPr>
          <w:sz w:val="28"/>
          <w:szCs w:val="28"/>
          <w:lang w:val="uk-UA"/>
        </w:rPr>
      </w:pPr>
      <w:r w:rsidRPr="005D5651">
        <w:rPr>
          <w:sz w:val="28"/>
          <w:szCs w:val="28"/>
          <w:lang w:val="uk-UA"/>
        </w:rPr>
        <w:t xml:space="preserve">РН 16. Застосовувати заходи, спрямовані на усунення загрози життю та здоров’ю фізичних осіб і публічній безпеці, що виникли внаслідок учинення кримінального злочину чи адміністративного правопорушення. </w:t>
      </w:r>
    </w:p>
    <w:p w:rsidR="00C77AC0" w:rsidRPr="005D5651" w:rsidRDefault="00C77AC0" w:rsidP="00C77AC0">
      <w:pPr>
        <w:ind w:firstLine="540"/>
        <w:jc w:val="both"/>
        <w:rPr>
          <w:sz w:val="28"/>
          <w:szCs w:val="28"/>
          <w:lang w:val="uk-UA"/>
        </w:rPr>
      </w:pPr>
      <w:r w:rsidRPr="005D5651">
        <w:rPr>
          <w:sz w:val="28"/>
          <w:szCs w:val="28"/>
          <w:lang w:val="uk-UA"/>
        </w:rPr>
        <w:t xml:space="preserve">РН 17. 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w:t>
      </w:r>
      <w:r w:rsidRPr="005D5651">
        <w:rPr>
          <w:sz w:val="28"/>
          <w:szCs w:val="28"/>
          <w:lang w:val="uk-UA"/>
        </w:rPr>
        <w:lastRenderedPageBreak/>
        <w:t>загроз національної безпеки держави (</w:t>
      </w:r>
      <w:proofErr w:type="spellStart"/>
      <w:r w:rsidRPr="005D5651">
        <w:rPr>
          <w:sz w:val="28"/>
          <w:szCs w:val="28"/>
          <w:lang w:val="uk-UA"/>
        </w:rPr>
        <w:t>кібербезпеку</w:t>
      </w:r>
      <w:proofErr w:type="spellEnd"/>
      <w:r w:rsidRPr="005D5651">
        <w:rPr>
          <w:sz w:val="28"/>
          <w:szCs w:val="28"/>
          <w:lang w:val="uk-UA"/>
        </w:rPr>
        <w:t xml:space="preserve">, економічну та інформаційну безпеку, тощо). </w:t>
      </w:r>
    </w:p>
    <w:p w:rsidR="00C77AC0" w:rsidRPr="005D5651" w:rsidRDefault="00C77AC0" w:rsidP="00C77AC0">
      <w:pPr>
        <w:ind w:firstLine="540"/>
        <w:jc w:val="both"/>
        <w:rPr>
          <w:sz w:val="28"/>
          <w:szCs w:val="28"/>
          <w:lang w:val="uk-UA"/>
        </w:rPr>
      </w:pPr>
      <w:r w:rsidRPr="005D5651">
        <w:rPr>
          <w:sz w:val="28"/>
          <w:szCs w:val="28"/>
          <w:lang w:val="uk-UA"/>
        </w:rPr>
        <w:t>РН 22. 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p>
    <w:p w:rsidR="00C77AC0" w:rsidRPr="005D5651" w:rsidRDefault="00C77AC0" w:rsidP="00C77AC0">
      <w:pPr>
        <w:ind w:firstLine="567"/>
        <w:jc w:val="both"/>
        <w:rPr>
          <w:color w:val="000000"/>
          <w:sz w:val="28"/>
          <w:szCs w:val="28"/>
          <w:lang w:val="uk-UA" w:eastAsia="uk-UA"/>
        </w:rPr>
      </w:pPr>
    </w:p>
    <w:p w:rsidR="00C77AC0" w:rsidRPr="005D5651" w:rsidRDefault="00C77AC0" w:rsidP="00C77AC0">
      <w:pPr>
        <w:ind w:firstLine="567"/>
        <w:jc w:val="both"/>
        <w:rPr>
          <w:color w:val="000000"/>
          <w:sz w:val="28"/>
          <w:szCs w:val="28"/>
          <w:lang w:val="uk-UA" w:eastAsia="uk-UA"/>
        </w:rPr>
      </w:pPr>
      <w:r w:rsidRPr="005D5651">
        <w:rPr>
          <w:color w:val="000000"/>
          <w:sz w:val="28"/>
          <w:szCs w:val="28"/>
          <w:lang w:val="uk-UA" w:eastAsia="uk-UA"/>
        </w:rPr>
        <w:t xml:space="preserve">У результаті вивчення дисципліни здобувачі вищої освіти повинні: </w:t>
      </w:r>
    </w:p>
    <w:p w:rsidR="00C77AC0" w:rsidRPr="005D5651" w:rsidRDefault="00C77AC0" w:rsidP="00C77AC0">
      <w:pPr>
        <w:ind w:firstLine="567"/>
        <w:jc w:val="both"/>
        <w:rPr>
          <w:sz w:val="28"/>
          <w:szCs w:val="28"/>
          <w:lang w:val="uk-UA"/>
        </w:rPr>
      </w:pPr>
      <w:r w:rsidRPr="005D5651">
        <w:rPr>
          <w:b/>
          <w:bCs/>
          <w:color w:val="000000"/>
          <w:sz w:val="28"/>
          <w:szCs w:val="28"/>
          <w:lang w:val="uk-UA" w:eastAsia="uk-UA"/>
        </w:rPr>
        <w:t>знати:</w:t>
      </w:r>
    </w:p>
    <w:p w:rsidR="00C77AC0" w:rsidRPr="005D5651" w:rsidRDefault="00C77AC0" w:rsidP="00C77AC0">
      <w:pPr>
        <w:ind w:firstLine="567"/>
        <w:jc w:val="both"/>
        <w:rPr>
          <w:color w:val="000000"/>
          <w:sz w:val="28"/>
          <w:szCs w:val="28"/>
          <w:lang w:val="uk-UA" w:eastAsia="uk-UA"/>
        </w:rPr>
      </w:pPr>
      <w:r w:rsidRPr="005D5651">
        <w:rPr>
          <w:color w:val="000000"/>
          <w:sz w:val="28"/>
          <w:szCs w:val="28"/>
          <w:lang w:val="uk-UA" w:eastAsia="uk-UA"/>
        </w:rPr>
        <w:t>основні завдання та функції навчальної дисципліни, роль запобігання злочинності в діяльності правоохоронних органів загалом та органів поліції, зокрема;</w:t>
      </w:r>
    </w:p>
    <w:p w:rsidR="00C77AC0" w:rsidRPr="005D5651" w:rsidRDefault="00C77AC0" w:rsidP="00C77AC0">
      <w:pPr>
        <w:ind w:firstLine="567"/>
        <w:jc w:val="both"/>
        <w:rPr>
          <w:color w:val="000000"/>
          <w:sz w:val="28"/>
          <w:szCs w:val="28"/>
          <w:lang w:val="uk-UA" w:eastAsia="uk-UA"/>
        </w:rPr>
      </w:pPr>
      <w:r w:rsidRPr="005D5651">
        <w:rPr>
          <w:color w:val="000000"/>
          <w:sz w:val="28"/>
          <w:szCs w:val="28"/>
          <w:lang w:val="uk-UA" w:eastAsia="uk-UA"/>
        </w:rPr>
        <w:t>фактори, що обумовлюють існування злочинності в суспільстві та правоохоронній сфері, причинно-наслідкові комплекси, які породжують злочинність в цілому, окремі її види та конкретні злочини; характеристику особи злочинця та механізм її формування; методику проведення вибіркових досліджень;</w:t>
      </w:r>
    </w:p>
    <w:p w:rsidR="00C77AC0" w:rsidRPr="005D5651" w:rsidRDefault="00C77AC0" w:rsidP="00C77AC0">
      <w:pPr>
        <w:ind w:firstLine="567"/>
        <w:jc w:val="both"/>
        <w:rPr>
          <w:color w:val="000000"/>
          <w:sz w:val="28"/>
          <w:szCs w:val="28"/>
          <w:lang w:val="uk-UA" w:eastAsia="uk-UA"/>
        </w:rPr>
      </w:pPr>
      <w:r w:rsidRPr="005D5651">
        <w:rPr>
          <w:color w:val="000000"/>
          <w:sz w:val="28"/>
          <w:szCs w:val="28"/>
          <w:lang w:val="uk-UA" w:eastAsia="uk-UA"/>
        </w:rPr>
        <w:t xml:space="preserve">комплекс </w:t>
      </w:r>
      <w:proofErr w:type="spellStart"/>
      <w:r w:rsidRPr="005D5651">
        <w:rPr>
          <w:color w:val="000000"/>
          <w:sz w:val="28"/>
          <w:szCs w:val="28"/>
          <w:lang w:val="uk-UA" w:eastAsia="uk-UA"/>
        </w:rPr>
        <w:t>загальносоціальних</w:t>
      </w:r>
      <w:proofErr w:type="spellEnd"/>
      <w:r w:rsidRPr="005D5651">
        <w:rPr>
          <w:color w:val="000000"/>
          <w:sz w:val="28"/>
          <w:szCs w:val="28"/>
          <w:lang w:val="uk-UA" w:eastAsia="uk-UA"/>
        </w:rPr>
        <w:t xml:space="preserve"> заходів протидії злочинності і набір спеціальних способів і заходів профілактики по її запобіганню;</w:t>
      </w:r>
    </w:p>
    <w:p w:rsidR="00C77AC0" w:rsidRPr="005D5651" w:rsidRDefault="00C77AC0" w:rsidP="00C77AC0">
      <w:pPr>
        <w:ind w:firstLine="567"/>
        <w:jc w:val="both"/>
        <w:rPr>
          <w:sz w:val="28"/>
          <w:szCs w:val="28"/>
          <w:lang w:val="uk-UA"/>
        </w:rPr>
      </w:pPr>
      <w:r w:rsidRPr="005D5651">
        <w:rPr>
          <w:b/>
          <w:bCs/>
          <w:color w:val="000000"/>
          <w:sz w:val="28"/>
          <w:szCs w:val="28"/>
          <w:lang w:val="uk-UA" w:eastAsia="uk-UA"/>
        </w:rPr>
        <w:t>вміти:</w:t>
      </w:r>
    </w:p>
    <w:p w:rsidR="00C77AC0" w:rsidRPr="005D5651" w:rsidRDefault="00C77AC0" w:rsidP="00C77AC0">
      <w:pPr>
        <w:ind w:firstLine="567"/>
        <w:jc w:val="both"/>
        <w:rPr>
          <w:sz w:val="28"/>
          <w:szCs w:val="28"/>
          <w:lang w:val="uk-UA"/>
        </w:rPr>
      </w:pPr>
      <w:r w:rsidRPr="005D5651">
        <w:rPr>
          <w:color w:val="000000"/>
          <w:sz w:val="28"/>
          <w:szCs w:val="28"/>
          <w:lang w:val="uk-UA" w:eastAsia="uk-UA"/>
        </w:rPr>
        <w:t>аналізувати стан, динаміку, структуру та інші показники злочинності в цілому та певного її виду в окремому регіоні;</w:t>
      </w:r>
    </w:p>
    <w:p w:rsidR="00C77AC0" w:rsidRPr="005D5651" w:rsidRDefault="00C77AC0" w:rsidP="00C77AC0">
      <w:pPr>
        <w:ind w:firstLine="567"/>
        <w:jc w:val="both"/>
        <w:rPr>
          <w:sz w:val="28"/>
          <w:szCs w:val="28"/>
          <w:lang w:val="uk-UA"/>
        </w:rPr>
      </w:pPr>
      <w:r w:rsidRPr="005D5651">
        <w:rPr>
          <w:color w:val="000000"/>
          <w:sz w:val="28"/>
          <w:szCs w:val="28"/>
          <w:lang w:val="uk-UA" w:eastAsia="uk-UA"/>
        </w:rPr>
        <w:t>виявляти детермінанти (причини та умови), що сприяють вчиненню конкретного злочину конкретною особою; організовувати і проводити кримінологічні дослідження на окремому об’єкті території, що обслуговується;</w:t>
      </w:r>
    </w:p>
    <w:p w:rsidR="00C77AC0" w:rsidRPr="005D5651" w:rsidRDefault="00C77AC0" w:rsidP="00C77AC0">
      <w:pPr>
        <w:ind w:firstLine="567"/>
        <w:jc w:val="both"/>
        <w:rPr>
          <w:sz w:val="28"/>
          <w:szCs w:val="28"/>
          <w:lang w:val="uk-UA"/>
        </w:rPr>
      </w:pPr>
      <w:r w:rsidRPr="005D5651">
        <w:rPr>
          <w:color w:val="000000"/>
          <w:sz w:val="28"/>
          <w:szCs w:val="28"/>
          <w:lang w:val="uk-UA" w:eastAsia="uk-UA"/>
        </w:rPr>
        <w:t>організовувати профілактику злочинності та окремих її видів спільно з працівниками інших служб та підрозділів органів поліції, органами прокуратури, а також з державними органами влади та місцевого самоврядування, їх службовими особами, працівниками освітніх закладів;</w:t>
      </w:r>
    </w:p>
    <w:p w:rsidR="00C77AC0" w:rsidRDefault="00C77AC0" w:rsidP="00C77AC0">
      <w:pPr>
        <w:ind w:firstLine="567"/>
        <w:jc w:val="both"/>
        <w:rPr>
          <w:lang w:val="uk-UA"/>
        </w:rPr>
      </w:pPr>
      <w:r w:rsidRPr="0073142F">
        <w:rPr>
          <w:color w:val="000000"/>
          <w:lang w:val="uk-UA" w:eastAsia="uk-UA"/>
        </w:rPr>
        <w:t>розробляти і реалізовувати різні заходи запобігання злочинів.</w:t>
      </w:r>
    </w:p>
    <w:p w:rsidR="00674370" w:rsidRPr="00B3616A" w:rsidRDefault="00674370" w:rsidP="00674370">
      <w:pPr>
        <w:rPr>
          <w:lang w:val="uk-UA" w:eastAsia="uk-UA"/>
        </w:rPr>
      </w:pPr>
    </w:p>
    <w:p w:rsidR="00674370" w:rsidRDefault="00674370" w:rsidP="00674370">
      <w:pPr>
        <w:ind w:firstLine="360"/>
        <w:rPr>
          <w:sz w:val="28"/>
          <w:szCs w:val="28"/>
          <w:lang w:val="uk-UA" w:eastAsia="uk-UA"/>
        </w:rPr>
      </w:pPr>
      <w:r>
        <w:rPr>
          <w:b/>
          <w:sz w:val="28"/>
          <w:szCs w:val="28"/>
          <w:lang w:val="uk-UA" w:eastAsia="uk-UA"/>
        </w:rPr>
        <w:t xml:space="preserve">4. Обсяг курсу. </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1"/>
        <w:gridCol w:w="3464"/>
      </w:tblGrid>
      <w:tr w:rsidR="00674370" w:rsidTr="000045A6">
        <w:trPr>
          <w:trHeight w:val="163"/>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74370" w:rsidRDefault="00674370">
            <w:pPr>
              <w:spacing w:line="276" w:lineRule="auto"/>
              <w:jc w:val="center"/>
              <w:rPr>
                <w:b/>
                <w:sz w:val="28"/>
                <w:szCs w:val="28"/>
                <w:lang w:val="uk-UA" w:eastAsia="uk-UA"/>
              </w:rPr>
            </w:pPr>
            <w:r>
              <w:rPr>
                <w:b/>
                <w:sz w:val="28"/>
                <w:szCs w:val="28"/>
                <w:lang w:val="uk-UA" w:eastAsia="uk-UA"/>
              </w:rPr>
              <w:t>Вид заняття</w:t>
            </w:r>
          </w:p>
        </w:tc>
        <w:tc>
          <w:tcPr>
            <w:tcW w:w="346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674370" w:rsidRDefault="00674370">
            <w:pPr>
              <w:spacing w:line="276" w:lineRule="auto"/>
              <w:jc w:val="center"/>
              <w:rPr>
                <w:b/>
                <w:sz w:val="28"/>
                <w:szCs w:val="28"/>
                <w:lang w:val="uk-UA" w:eastAsia="uk-UA"/>
              </w:rPr>
            </w:pPr>
            <w:r>
              <w:rPr>
                <w:b/>
                <w:sz w:val="28"/>
                <w:szCs w:val="28"/>
                <w:lang w:val="uk-UA" w:eastAsia="uk-UA"/>
              </w:rPr>
              <w:t>Загальна к-сть годин</w:t>
            </w:r>
          </w:p>
        </w:tc>
      </w:tr>
      <w:tr w:rsidR="00674370" w:rsidTr="000045A6">
        <w:trPr>
          <w:trHeight w:val="210"/>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4370" w:rsidRDefault="00674370">
            <w:pPr>
              <w:spacing w:line="276" w:lineRule="auto"/>
              <w:rPr>
                <w:sz w:val="28"/>
                <w:szCs w:val="28"/>
                <w:lang w:val="uk-UA" w:eastAsia="uk-UA"/>
              </w:rPr>
            </w:pPr>
            <w:r>
              <w:rPr>
                <w:sz w:val="28"/>
                <w:szCs w:val="28"/>
                <w:lang w:val="uk-UA" w:eastAsia="uk-UA"/>
              </w:rPr>
              <w:t>лекції</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74370" w:rsidRDefault="00944D8F">
            <w:pPr>
              <w:spacing w:line="276" w:lineRule="auto"/>
              <w:rPr>
                <w:sz w:val="28"/>
                <w:szCs w:val="28"/>
                <w:lang w:val="uk-UA" w:eastAsia="uk-UA"/>
              </w:rPr>
            </w:pPr>
            <w:r>
              <w:rPr>
                <w:sz w:val="28"/>
                <w:szCs w:val="28"/>
                <w:lang w:val="uk-UA" w:eastAsia="uk-UA"/>
              </w:rPr>
              <w:t>16 годин</w:t>
            </w:r>
          </w:p>
        </w:tc>
      </w:tr>
      <w:tr w:rsidR="00674370" w:rsidTr="000045A6">
        <w:trPr>
          <w:trHeight w:val="146"/>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4370" w:rsidRDefault="00674370">
            <w:pPr>
              <w:spacing w:line="276" w:lineRule="auto"/>
              <w:rPr>
                <w:sz w:val="28"/>
                <w:szCs w:val="28"/>
                <w:lang w:val="uk-UA" w:eastAsia="uk-UA"/>
              </w:rPr>
            </w:pPr>
            <w:r>
              <w:rPr>
                <w:sz w:val="28"/>
                <w:szCs w:val="28"/>
                <w:lang w:val="uk-UA" w:eastAsia="uk-UA"/>
              </w:rPr>
              <w:t xml:space="preserve">семінарські заняття / </w:t>
            </w:r>
            <w:r w:rsidR="001814E6">
              <w:rPr>
                <w:sz w:val="28"/>
                <w:szCs w:val="28"/>
                <w:lang w:val="uk-UA" w:eastAsia="uk-UA"/>
              </w:rPr>
              <w:t xml:space="preserve">практичні </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74370" w:rsidRDefault="00944D8F">
            <w:pPr>
              <w:spacing w:line="276" w:lineRule="auto"/>
              <w:rPr>
                <w:sz w:val="28"/>
                <w:szCs w:val="28"/>
                <w:lang w:val="uk-UA" w:eastAsia="uk-UA"/>
              </w:rPr>
            </w:pPr>
            <w:r>
              <w:rPr>
                <w:sz w:val="28"/>
                <w:szCs w:val="28"/>
                <w:lang w:val="uk-UA" w:eastAsia="uk-UA"/>
              </w:rPr>
              <w:t>14</w:t>
            </w:r>
            <w:r w:rsidR="00674370">
              <w:rPr>
                <w:sz w:val="28"/>
                <w:szCs w:val="28"/>
                <w:lang w:val="uk-UA" w:eastAsia="uk-UA"/>
              </w:rPr>
              <w:t xml:space="preserve"> годин</w:t>
            </w:r>
          </w:p>
        </w:tc>
      </w:tr>
      <w:tr w:rsidR="00674370" w:rsidTr="000045A6">
        <w:trPr>
          <w:trHeight w:val="224"/>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4370" w:rsidRDefault="00674370" w:rsidP="00C02706">
            <w:pPr>
              <w:spacing w:line="276" w:lineRule="auto"/>
              <w:rPr>
                <w:sz w:val="28"/>
                <w:szCs w:val="28"/>
                <w:lang w:val="uk-UA" w:eastAsia="uk-UA"/>
              </w:rPr>
            </w:pPr>
            <w:r>
              <w:rPr>
                <w:sz w:val="28"/>
                <w:szCs w:val="28"/>
                <w:lang w:val="uk-UA" w:eastAsia="uk-UA"/>
              </w:rPr>
              <w:t xml:space="preserve">самостійна робота </w:t>
            </w:r>
          </w:p>
        </w:tc>
        <w:tc>
          <w:tcPr>
            <w:tcW w:w="346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74370" w:rsidRDefault="00EE7C1F" w:rsidP="00944D8F">
            <w:pPr>
              <w:spacing w:line="276" w:lineRule="auto"/>
              <w:rPr>
                <w:sz w:val="28"/>
                <w:szCs w:val="28"/>
                <w:lang w:val="uk-UA" w:eastAsia="uk-UA"/>
              </w:rPr>
            </w:pPr>
            <w:r>
              <w:rPr>
                <w:sz w:val="28"/>
                <w:szCs w:val="28"/>
                <w:lang w:val="uk-UA" w:eastAsia="uk-UA"/>
              </w:rPr>
              <w:t>6</w:t>
            </w:r>
            <w:r w:rsidR="00674370">
              <w:rPr>
                <w:sz w:val="28"/>
                <w:szCs w:val="28"/>
                <w:lang w:val="uk-UA" w:eastAsia="uk-UA"/>
              </w:rPr>
              <w:t>0 годин</w:t>
            </w:r>
          </w:p>
        </w:tc>
      </w:tr>
    </w:tbl>
    <w:p w:rsidR="000045A6" w:rsidRPr="009A0458" w:rsidRDefault="000045A6" w:rsidP="000045A6">
      <w:pPr>
        <w:ind w:firstLine="360"/>
        <w:jc w:val="both"/>
        <w:rPr>
          <w:sz w:val="28"/>
          <w:szCs w:val="28"/>
          <w:lang w:val="uk-UA" w:eastAsia="uk-UA"/>
        </w:rPr>
      </w:pPr>
      <w:r w:rsidRPr="009A0458">
        <w:rPr>
          <w:sz w:val="28"/>
          <w:szCs w:val="28"/>
          <w:lang w:val="uk-UA" w:eastAsia="uk-UA"/>
        </w:rPr>
        <w:t>Видами навчальних занять згідно з навчальним планом є:</w:t>
      </w:r>
    </w:p>
    <w:p w:rsidR="000045A6" w:rsidRPr="009A0458" w:rsidRDefault="000045A6" w:rsidP="000045A6">
      <w:pPr>
        <w:ind w:firstLine="360"/>
        <w:jc w:val="both"/>
        <w:rPr>
          <w:sz w:val="28"/>
          <w:szCs w:val="28"/>
          <w:lang w:val="uk-UA" w:eastAsia="uk-UA"/>
        </w:rPr>
      </w:pPr>
      <w:r w:rsidRPr="009A0458">
        <w:rPr>
          <w:sz w:val="28"/>
          <w:szCs w:val="28"/>
          <w:lang w:val="uk-UA"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9A0458">
        <w:rPr>
          <w:sz w:val="28"/>
          <w:szCs w:val="28"/>
          <w:lang w:val="uk-UA"/>
        </w:rPr>
        <w:t xml:space="preserve">(опрацювання лекційного матеріалу, основної та додаткової літератури; виконання завдань у системі MOODLE (тести, вправи на </w:t>
      </w:r>
      <w:r w:rsidRPr="009A0458">
        <w:rPr>
          <w:sz w:val="28"/>
          <w:szCs w:val="28"/>
          <w:lang w:val="uk-UA"/>
        </w:rPr>
        <w:lastRenderedPageBreak/>
        <w:t>визначення правильних відповідей, задачі); підготовка доповіді-презентації, есе на обрану тему; аналітичний огляд наукової публікації щодо актуальних п</w:t>
      </w:r>
      <w:r w:rsidR="001814E6">
        <w:rPr>
          <w:sz w:val="28"/>
          <w:szCs w:val="28"/>
          <w:lang w:val="uk-UA"/>
        </w:rPr>
        <w:t>роблем запобігання злочинності</w:t>
      </w:r>
      <w:r w:rsidRPr="009A0458">
        <w:rPr>
          <w:sz w:val="28"/>
          <w:szCs w:val="28"/>
          <w:lang w:val="uk-UA"/>
        </w:rPr>
        <w:t>; підбір та огляд літературних джерел за обраною проблемою для участі у конференції; ознайомлення з онлайн ресурсами)</w:t>
      </w:r>
      <w:r w:rsidRPr="009A0458">
        <w:rPr>
          <w:sz w:val="28"/>
          <w:szCs w:val="28"/>
          <w:lang w:val="uk-UA" w:eastAsia="uk-UA"/>
        </w:rPr>
        <w:t>.</w:t>
      </w:r>
    </w:p>
    <w:p w:rsidR="00674370" w:rsidRDefault="00674370" w:rsidP="000045A6">
      <w:pPr>
        <w:rPr>
          <w:b/>
          <w:sz w:val="28"/>
          <w:szCs w:val="28"/>
          <w:lang w:val="uk-UA" w:eastAsia="uk-UA"/>
        </w:rPr>
      </w:pPr>
    </w:p>
    <w:p w:rsidR="00674370" w:rsidRDefault="00233213" w:rsidP="00674370">
      <w:pPr>
        <w:ind w:firstLine="360"/>
        <w:jc w:val="both"/>
        <w:rPr>
          <w:sz w:val="28"/>
          <w:szCs w:val="28"/>
          <w:lang w:val="uk-UA" w:eastAsia="uk-UA"/>
        </w:rPr>
      </w:pPr>
      <w:r>
        <w:rPr>
          <w:b/>
          <w:sz w:val="28"/>
          <w:szCs w:val="28"/>
          <w:lang w:val="uk-UA" w:eastAsia="uk-UA"/>
        </w:rPr>
        <w:t xml:space="preserve">5. </w:t>
      </w:r>
      <w:proofErr w:type="spellStart"/>
      <w:r>
        <w:rPr>
          <w:b/>
          <w:sz w:val="28"/>
          <w:szCs w:val="28"/>
          <w:lang w:val="uk-UA" w:eastAsia="uk-UA"/>
        </w:rPr>
        <w:t>Пререквізити</w:t>
      </w:r>
      <w:proofErr w:type="spellEnd"/>
      <w:r>
        <w:rPr>
          <w:b/>
          <w:sz w:val="28"/>
          <w:szCs w:val="28"/>
          <w:lang w:val="uk-UA" w:eastAsia="uk-UA"/>
        </w:rPr>
        <w:t xml:space="preserve"> </w:t>
      </w:r>
    </w:p>
    <w:p w:rsidR="00674370" w:rsidRDefault="00674370" w:rsidP="00674370">
      <w:pPr>
        <w:widowControl w:val="0"/>
        <w:tabs>
          <w:tab w:val="left" w:pos="284"/>
          <w:tab w:val="left" w:pos="567"/>
        </w:tabs>
        <w:ind w:firstLine="540"/>
        <w:jc w:val="both"/>
        <w:rPr>
          <w:sz w:val="28"/>
          <w:szCs w:val="28"/>
          <w:lang w:val="uk-UA"/>
        </w:rPr>
      </w:pPr>
      <w:r>
        <w:rPr>
          <w:sz w:val="28"/>
          <w:szCs w:val="28"/>
          <w:lang w:val="uk-UA"/>
        </w:rPr>
        <w:t xml:space="preserve">Передумовою для вивчення дисципліни є успішне засвоєння дисциплін: </w:t>
      </w:r>
      <w:r w:rsidR="00944D8F">
        <w:rPr>
          <w:sz w:val="28"/>
          <w:szCs w:val="28"/>
          <w:lang w:val="uk-UA"/>
        </w:rPr>
        <w:t xml:space="preserve">«Теорія держави і права», </w:t>
      </w:r>
      <w:r>
        <w:rPr>
          <w:sz w:val="28"/>
          <w:szCs w:val="28"/>
          <w:lang w:val="uk-UA"/>
        </w:rPr>
        <w:t>«Конституційне право України», «Історія держави і права зарубіжних країн», «Історія держави і права України».</w:t>
      </w:r>
    </w:p>
    <w:p w:rsidR="00674370" w:rsidRDefault="00674370" w:rsidP="00674370">
      <w:pPr>
        <w:ind w:firstLine="360"/>
        <w:jc w:val="both"/>
        <w:rPr>
          <w:b/>
          <w:sz w:val="28"/>
          <w:szCs w:val="28"/>
          <w:lang w:val="uk-UA" w:eastAsia="uk-UA"/>
        </w:rPr>
      </w:pPr>
    </w:p>
    <w:p w:rsidR="00674370" w:rsidRDefault="00674370" w:rsidP="00674370">
      <w:pPr>
        <w:ind w:firstLine="360"/>
        <w:jc w:val="both"/>
        <w:rPr>
          <w:sz w:val="28"/>
          <w:szCs w:val="28"/>
          <w:lang w:val="uk-UA" w:eastAsia="uk-UA"/>
        </w:rPr>
      </w:pPr>
      <w:r>
        <w:rPr>
          <w:b/>
          <w:sz w:val="28"/>
          <w:szCs w:val="28"/>
          <w:lang w:val="uk-UA" w:eastAsia="uk-UA"/>
        </w:rPr>
        <w:t xml:space="preserve">6. Система оцінювання та вимоги </w:t>
      </w:r>
    </w:p>
    <w:p w:rsidR="00674370" w:rsidRDefault="00674370" w:rsidP="00674370">
      <w:pPr>
        <w:ind w:left="360"/>
        <w:jc w:val="both"/>
        <w:rPr>
          <w:sz w:val="28"/>
          <w:szCs w:val="28"/>
          <w:lang w:val="uk-UA" w:eastAsia="uk-UA"/>
        </w:rPr>
      </w:pPr>
    </w:p>
    <w:tbl>
      <w:tblPr>
        <w:tblW w:w="949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6510"/>
      </w:tblGrid>
      <w:tr w:rsidR="00674370" w:rsidTr="00674370">
        <w:tc>
          <w:tcPr>
            <w:tcW w:w="2984" w:type="dxa"/>
            <w:tcBorders>
              <w:top w:val="single" w:sz="4" w:space="0" w:color="000000"/>
              <w:left w:val="single" w:sz="4" w:space="0" w:color="000000"/>
              <w:bottom w:val="single" w:sz="4" w:space="0" w:color="000000"/>
              <w:right w:val="single" w:sz="4" w:space="0" w:color="000000"/>
            </w:tcBorders>
            <w:hideMark/>
          </w:tcPr>
          <w:p w:rsidR="00674370" w:rsidRDefault="00674370">
            <w:pPr>
              <w:widowControl w:val="0"/>
              <w:spacing w:line="276" w:lineRule="auto"/>
              <w:jc w:val="center"/>
              <w:rPr>
                <w:b/>
                <w:sz w:val="28"/>
                <w:szCs w:val="28"/>
                <w:lang w:val="uk-UA" w:eastAsia="uk-UA"/>
              </w:rPr>
            </w:pPr>
            <w:r>
              <w:rPr>
                <w:b/>
                <w:sz w:val="28"/>
                <w:szCs w:val="28"/>
                <w:lang w:val="uk-UA" w:eastAsia="uk-UA"/>
              </w:rPr>
              <w:t>Загальна система оцінювання курсу</w:t>
            </w:r>
          </w:p>
        </w:tc>
        <w:tc>
          <w:tcPr>
            <w:tcW w:w="6507" w:type="dxa"/>
            <w:tcBorders>
              <w:top w:val="single" w:sz="4" w:space="0" w:color="000000"/>
              <w:left w:val="single" w:sz="4" w:space="0" w:color="000000"/>
              <w:bottom w:val="single" w:sz="4" w:space="0" w:color="000000"/>
              <w:right w:val="single" w:sz="4" w:space="0" w:color="000000"/>
            </w:tcBorders>
          </w:tcPr>
          <w:p w:rsidR="00674370" w:rsidRDefault="00674370">
            <w:pPr>
              <w:spacing w:line="276" w:lineRule="auto"/>
              <w:ind w:firstLine="709"/>
              <w:jc w:val="both"/>
              <w:rPr>
                <w:lang w:val="uk-UA" w:eastAsia="en-US"/>
              </w:rPr>
            </w:pPr>
            <w:r>
              <w:rPr>
                <w:lang w:val="uk-UA" w:eastAsia="en-US"/>
              </w:rPr>
              <w:tab/>
              <w:t xml:space="preserve">Для визначення рівня засвоєння </w:t>
            </w:r>
            <w:r w:rsidR="007D4CFD">
              <w:rPr>
                <w:lang w:val="uk-UA" w:eastAsia="en-US"/>
              </w:rPr>
              <w:t xml:space="preserve">здобувачами вищої освіти </w:t>
            </w:r>
            <w:r>
              <w:rPr>
                <w:lang w:val="uk-UA" w:eastAsia="en-US"/>
              </w:rPr>
              <w:t>навчального матеріалу використовуються такі методи оцінювання знань:</w:t>
            </w:r>
          </w:p>
          <w:p w:rsidR="00674370" w:rsidRDefault="00674370" w:rsidP="00B86FDF">
            <w:pPr>
              <w:numPr>
                <w:ilvl w:val="0"/>
                <w:numId w:val="4"/>
              </w:numPr>
              <w:spacing w:line="276" w:lineRule="auto"/>
              <w:ind w:left="0" w:firstLine="709"/>
              <w:jc w:val="both"/>
              <w:rPr>
                <w:lang w:val="uk-UA" w:eastAsia="en-US"/>
              </w:rPr>
            </w:pPr>
            <w:r>
              <w:rPr>
                <w:lang w:val="uk-UA" w:eastAsia="en-US"/>
              </w:rPr>
              <w:t>поточне тестування після вивчення кожної теми;</w:t>
            </w:r>
          </w:p>
          <w:p w:rsidR="00674370" w:rsidRDefault="00674370" w:rsidP="00B86FDF">
            <w:pPr>
              <w:numPr>
                <w:ilvl w:val="0"/>
                <w:numId w:val="4"/>
              </w:numPr>
              <w:spacing w:line="276" w:lineRule="auto"/>
              <w:ind w:left="0" w:firstLine="709"/>
              <w:jc w:val="both"/>
              <w:rPr>
                <w:lang w:val="uk-UA" w:eastAsia="en-US"/>
              </w:rPr>
            </w:pPr>
            <w:r>
              <w:rPr>
                <w:lang w:val="uk-UA" w:eastAsia="en-US"/>
              </w:rPr>
              <w:t>поточне тестування після вивчення кожного змістового модуля;</w:t>
            </w:r>
          </w:p>
          <w:p w:rsidR="00674370" w:rsidRDefault="00674370" w:rsidP="00B86FDF">
            <w:pPr>
              <w:numPr>
                <w:ilvl w:val="0"/>
                <w:numId w:val="4"/>
              </w:numPr>
              <w:spacing w:line="276" w:lineRule="auto"/>
              <w:ind w:left="0" w:firstLine="709"/>
              <w:jc w:val="both"/>
              <w:rPr>
                <w:lang w:val="uk-UA" w:eastAsia="en-US"/>
              </w:rPr>
            </w:pPr>
            <w:r>
              <w:rPr>
                <w:lang w:val="uk-UA" w:eastAsia="en-US"/>
              </w:rPr>
              <w:t>оцінка за самостійну роботу;</w:t>
            </w:r>
          </w:p>
          <w:p w:rsidR="00674370" w:rsidRDefault="00EE7C1F" w:rsidP="00B86FDF">
            <w:pPr>
              <w:numPr>
                <w:ilvl w:val="0"/>
                <w:numId w:val="4"/>
              </w:numPr>
              <w:spacing w:line="276" w:lineRule="auto"/>
              <w:ind w:left="0" w:firstLine="709"/>
              <w:jc w:val="both"/>
              <w:rPr>
                <w:lang w:val="uk-UA" w:eastAsia="en-US"/>
              </w:rPr>
            </w:pPr>
            <w:r>
              <w:rPr>
                <w:lang w:val="uk-UA" w:eastAsia="en-US"/>
              </w:rPr>
              <w:t>залік</w:t>
            </w:r>
            <w:r w:rsidR="00674370">
              <w:rPr>
                <w:lang w:val="uk-UA" w:eastAsia="en-US"/>
              </w:rPr>
              <w:t xml:space="preserve">. </w:t>
            </w:r>
          </w:p>
          <w:p w:rsidR="00674370" w:rsidRDefault="00674370">
            <w:pPr>
              <w:spacing w:line="276" w:lineRule="auto"/>
              <w:ind w:firstLine="709"/>
              <w:jc w:val="both"/>
              <w:rPr>
                <w:lang w:val="uk-UA" w:eastAsia="en-US"/>
              </w:rPr>
            </w:pPr>
            <w:r>
              <w:rPr>
                <w:lang w:val="uk-UA" w:eastAsia="en-US"/>
              </w:rPr>
              <w:t xml:space="preserve">Поточний контроль проводиться шляхом спілкування із </w:t>
            </w:r>
            <w:r w:rsidR="007D4CFD">
              <w:rPr>
                <w:lang w:val="uk-UA" w:eastAsia="en-US"/>
              </w:rPr>
              <w:t xml:space="preserve">здобувачами вищої освіти </w:t>
            </w:r>
            <w:r>
              <w:rPr>
                <w:lang w:val="uk-UA" w:eastAsia="en-US"/>
              </w:rPr>
              <w:t xml:space="preserve">під час лекцій, практичних занять та консультацій, вирішення задач під час виконання самостійної роботи та опитувань </w:t>
            </w:r>
            <w:r w:rsidR="006300F5">
              <w:rPr>
                <w:lang w:val="uk-UA"/>
              </w:rPr>
              <w:t>здобувачів</w:t>
            </w:r>
            <w:r w:rsidR="006300F5" w:rsidRPr="00B819D1">
              <w:rPr>
                <w:lang w:val="uk-UA"/>
              </w:rPr>
              <w:t xml:space="preserve"> вищої освіти</w:t>
            </w:r>
            <w:r>
              <w:rPr>
                <w:lang w:val="uk-UA" w:eastAsia="en-US"/>
              </w:rPr>
              <w:t>.</w:t>
            </w:r>
          </w:p>
          <w:p w:rsidR="00674370" w:rsidRDefault="00674370">
            <w:pPr>
              <w:spacing w:line="276" w:lineRule="auto"/>
              <w:ind w:firstLine="709"/>
              <w:jc w:val="both"/>
              <w:rPr>
                <w:lang w:val="uk-UA" w:eastAsia="en-US"/>
              </w:rPr>
            </w:pPr>
            <w:r>
              <w:rPr>
                <w:lang w:val="uk-UA" w:eastAsia="en-US"/>
              </w:rPr>
              <w:t xml:space="preserve">Підсумковий контроль включає модульний та семестровий контроль. Семестровий контроль за результатами вивчення дисципліни проводиться в останній атестаційний тиждень семестру (сесію) шляхом зваженого додавання результатів модульного контролю та постановки підсумкової оцінки до екзаменаційної відомості. В кінці семестру, </w:t>
            </w:r>
            <w:r w:rsidR="007D4CFD">
              <w:rPr>
                <w:lang w:val="uk-UA" w:eastAsia="en-US"/>
              </w:rPr>
              <w:t xml:space="preserve">здобувач вищої освіти </w:t>
            </w:r>
            <w:r>
              <w:rPr>
                <w:lang w:val="uk-UA" w:eastAsia="en-US"/>
              </w:rPr>
              <w:t xml:space="preserve">може набрати до 60% підсумкової оцінки за виконання всіх видів робіт, що виконуються протягом семестру і </w:t>
            </w:r>
            <w:r w:rsidR="00D1652E">
              <w:rPr>
                <w:lang w:val="uk-UA" w:eastAsia="en-US"/>
              </w:rPr>
              <w:t>до 40% підсумкової оцінки – на заліку</w:t>
            </w:r>
            <w:r>
              <w:rPr>
                <w:lang w:val="uk-UA" w:eastAsia="en-US"/>
              </w:rPr>
              <w:t>.</w:t>
            </w:r>
          </w:p>
          <w:p w:rsidR="00674370" w:rsidRDefault="00674370">
            <w:pPr>
              <w:spacing w:line="276" w:lineRule="auto"/>
              <w:ind w:firstLine="709"/>
              <w:jc w:val="both"/>
              <w:rPr>
                <w:lang w:val="uk-UA" w:eastAsia="en-US"/>
              </w:rPr>
            </w:pPr>
            <w:r w:rsidRPr="007D4CFD">
              <w:rPr>
                <w:lang w:val="uk-UA" w:eastAsia="en-US"/>
              </w:rPr>
              <w:t xml:space="preserve">Складання </w:t>
            </w:r>
            <w:r w:rsidR="00EE7C1F">
              <w:rPr>
                <w:lang w:val="uk-UA" w:eastAsia="en-US"/>
              </w:rPr>
              <w:t>залік</w:t>
            </w:r>
            <w:r>
              <w:rPr>
                <w:lang w:val="uk-UA" w:eastAsia="en-US"/>
              </w:rPr>
              <w:t xml:space="preserve">у </w:t>
            </w:r>
            <w:r w:rsidRPr="007D4CFD">
              <w:rPr>
                <w:lang w:val="uk-UA" w:eastAsia="en-US"/>
              </w:rPr>
              <w:t xml:space="preserve">є обов’язковим елементом підсумкового контролю знань для </w:t>
            </w:r>
            <w:r w:rsidR="007D4CFD">
              <w:rPr>
                <w:lang w:val="uk-UA" w:eastAsia="en-US"/>
              </w:rPr>
              <w:t>здобувачів вищої освіти</w:t>
            </w:r>
            <w:r w:rsidRPr="007D4CFD">
              <w:rPr>
                <w:lang w:val="uk-UA" w:eastAsia="en-US"/>
              </w:rPr>
              <w:t xml:space="preserve">, які претендують на оцінку «добре» або «відмінно». Якщо </w:t>
            </w:r>
            <w:r w:rsidR="007D4CFD">
              <w:rPr>
                <w:lang w:val="uk-UA" w:eastAsia="en-US"/>
              </w:rPr>
              <w:t>здобувач вищої освіти</w:t>
            </w:r>
            <w:r w:rsidR="007D4CFD" w:rsidRPr="007D4CFD">
              <w:rPr>
                <w:lang w:val="uk-UA" w:eastAsia="en-US"/>
              </w:rPr>
              <w:t xml:space="preserve"> </w:t>
            </w:r>
            <w:r w:rsidRPr="007D4CFD">
              <w:rPr>
                <w:lang w:val="uk-UA" w:eastAsia="en-US"/>
              </w:rPr>
              <w:t>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w:t>
            </w:r>
            <w:r w:rsidR="00EE7C1F">
              <w:rPr>
                <w:lang w:val="uk-UA" w:eastAsia="en-US"/>
              </w:rPr>
              <w:t xml:space="preserve"> залік</w:t>
            </w:r>
            <w:r w:rsidRPr="007D4CFD">
              <w:rPr>
                <w:lang w:val="uk-UA" w:eastAsia="en-US"/>
              </w:rPr>
              <w:t xml:space="preserve">. </w:t>
            </w:r>
            <w:proofErr w:type="spellStart"/>
            <w:r>
              <w:rPr>
                <w:lang w:eastAsia="en-US"/>
              </w:rPr>
              <w:t>Повторне</w:t>
            </w:r>
            <w:proofErr w:type="spellEnd"/>
            <w:r>
              <w:rPr>
                <w:lang w:eastAsia="en-US"/>
              </w:rPr>
              <w:t xml:space="preserve"> </w:t>
            </w:r>
            <w:proofErr w:type="spellStart"/>
            <w:r>
              <w:rPr>
                <w:lang w:eastAsia="en-US"/>
              </w:rPr>
              <w:t>складання</w:t>
            </w:r>
            <w:proofErr w:type="spellEnd"/>
            <w:r>
              <w:rPr>
                <w:lang w:eastAsia="en-US"/>
              </w:rPr>
              <w:t xml:space="preserve"> </w:t>
            </w:r>
            <w:r w:rsidR="00EE7C1F">
              <w:rPr>
                <w:lang w:val="uk-UA" w:eastAsia="en-US"/>
              </w:rPr>
              <w:t>залік</w:t>
            </w:r>
            <w:r>
              <w:rPr>
                <w:lang w:val="uk-UA" w:eastAsia="en-US"/>
              </w:rPr>
              <w:t>у</w:t>
            </w:r>
            <w:r>
              <w:rPr>
                <w:lang w:eastAsia="en-US"/>
              </w:rPr>
              <w:t xml:space="preserve"> з метою </w:t>
            </w:r>
            <w:proofErr w:type="spellStart"/>
            <w:r>
              <w:rPr>
                <w:lang w:eastAsia="en-US"/>
              </w:rPr>
              <w:t>підвищення</w:t>
            </w:r>
            <w:proofErr w:type="spellEnd"/>
            <w:r>
              <w:rPr>
                <w:lang w:eastAsia="en-US"/>
              </w:rPr>
              <w:t xml:space="preserve"> </w:t>
            </w:r>
            <w:proofErr w:type="spellStart"/>
            <w:r>
              <w:rPr>
                <w:lang w:eastAsia="en-US"/>
              </w:rPr>
              <w:t>позитивної</w:t>
            </w:r>
            <w:proofErr w:type="spellEnd"/>
            <w:r>
              <w:rPr>
                <w:lang w:eastAsia="en-US"/>
              </w:rPr>
              <w:t xml:space="preserve"> </w:t>
            </w:r>
            <w:proofErr w:type="spellStart"/>
            <w:r>
              <w:rPr>
                <w:lang w:eastAsia="en-US"/>
              </w:rPr>
              <w:t>оцінки</w:t>
            </w:r>
            <w:proofErr w:type="spellEnd"/>
            <w:r>
              <w:rPr>
                <w:lang w:eastAsia="en-US"/>
              </w:rPr>
              <w:t xml:space="preserve"> не </w:t>
            </w:r>
            <w:proofErr w:type="spellStart"/>
            <w:r>
              <w:rPr>
                <w:lang w:eastAsia="en-US"/>
              </w:rPr>
              <w:lastRenderedPageBreak/>
              <w:t>дозволяється</w:t>
            </w:r>
            <w:proofErr w:type="spellEnd"/>
            <w:r>
              <w:rPr>
                <w:lang w:eastAsia="en-US"/>
              </w:rPr>
              <w:t xml:space="preserve">. </w:t>
            </w:r>
          </w:p>
          <w:p w:rsidR="00674370" w:rsidRDefault="00674370">
            <w:pPr>
              <w:widowControl w:val="0"/>
              <w:spacing w:line="276" w:lineRule="auto"/>
              <w:ind w:firstLine="709"/>
              <w:rPr>
                <w:i/>
                <w:sz w:val="28"/>
                <w:szCs w:val="28"/>
                <w:lang w:val="uk-UA" w:eastAsia="uk-UA"/>
              </w:rPr>
            </w:pPr>
          </w:p>
        </w:tc>
      </w:tr>
      <w:tr w:rsidR="00674370" w:rsidRPr="00C92CE8" w:rsidTr="00674370">
        <w:tc>
          <w:tcPr>
            <w:tcW w:w="2984" w:type="dxa"/>
            <w:tcBorders>
              <w:top w:val="single" w:sz="4" w:space="0" w:color="000000"/>
              <w:left w:val="single" w:sz="4" w:space="0" w:color="000000"/>
              <w:bottom w:val="single" w:sz="4" w:space="0" w:color="000000"/>
              <w:right w:val="single" w:sz="4" w:space="0" w:color="000000"/>
            </w:tcBorders>
            <w:hideMark/>
          </w:tcPr>
          <w:p w:rsidR="00674370" w:rsidRDefault="00C02706" w:rsidP="0076075F">
            <w:pPr>
              <w:widowControl w:val="0"/>
              <w:spacing w:line="276" w:lineRule="auto"/>
              <w:jc w:val="center"/>
              <w:rPr>
                <w:b/>
                <w:sz w:val="28"/>
                <w:szCs w:val="28"/>
                <w:lang w:val="uk-UA" w:eastAsia="uk-UA"/>
              </w:rPr>
            </w:pPr>
            <w:r>
              <w:rPr>
                <w:b/>
                <w:sz w:val="28"/>
                <w:szCs w:val="28"/>
                <w:lang w:val="uk-UA" w:eastAsia="uk-UA"/>
              </w:rPr>
              <w:lastRenderedPageBreak/>
              <w:t xml:space="preserve">Вимоги до </w:t>
            </w:r>
            <w:r w:rsidR="0076075F">
              <w:rPr>
                <w:b/>
                <w:sz w:val="28"/>
                <w:szCs w:val="28"/>
                <w:lang w:val="uk-UA" w:eastAsia="uk-UA"/>
              </w:rPr>
              <w:t>ІНДЗ</w:t>
            </w:r>
          </w:p>
        </w:tc>
        <w:tc>
          <w:tcPr>
            <w:tcW w:w="6507" w:type="dxa"/>
            <w:tcBorders>
              <w:top w:val="single" w:sz="4" w:space="0" w:color="000000"/>
              <w:left w:val="single" w:sz="4" w:space="0" w:color="000000"/>
              <w:bottom w:val="single" w:sz="4" w:space="0" w:color="000000"/>
              <w:right w:val="single" w:sz="4" w:space="0" w:color="000000"/>
            </w:tcBorders>
          </w:tcPr>
          <w:p w:rsidR="00674370" w:rsidRDefault="00674370">
            <w:pPr>
              <w:spacing w:line="276" w:lineRule="auto"/>
              <w:ind w:firstLine="709"/>
              <w:jc w:val="both"/>
              <w:rPr>
                <w:szCs w:val="28"/>
                <w:lang w:val="uk-UA" w:eastAsia="en-US"/>
              </w:rPr>
            </w:pPr>
            <w:r>
              <w:rPr>
                <w:szCs w:val="28"/>
                <w:u w:val="single"/>
                <w:lang w:val="uk-UA" w:eastAsia="en-US"/>
              </w:rPr>
              <w:t>Написання ІНДЗ</w:t>
            </w:r>
            <w:r>
              <w:rPr>
                <w:szCs w:val="28"/>
                <w:lang w:val="uk-UA" w:eastAsia="en-US"/>
              </w:rPr>
              <w:t xml:space="preserve"> оцінюється за критеріями: </w:t>
            </w:r>
          </w:p>
          <w:p w:rsidR="00674370" w:rsidRDefault="00674370">
            <w:pPr>
              <w:spacing w:line="276" w:lineRule="auto"/>
              <w:ind w:firstLine="709"/>
              <w:jc w:val="both"/>
              <w:rPr>
                <w:szCs w:val="28"/>
                <w:lang w:val="uk-UA" w:eastAsia="en-US"/>
              </w:rPr>
            </w:pPr>
            <w:r>
              <w:rPr>
                <w:szCs w:val="28"/>
                <w:lang w:val="uk-UA" w:eastAsia="en-US"/>
              </w:rPr>
              <w:t xml:space="preserve">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w:t>
            </w:r>
          </w:p>
          <w:p w:rsidR="00674370" w:rsidRDefault="00674370">
            <w:pPr>
              <w:spacing w:line="276" w:lineRule="auto"/>
              <w:ind w:firstLine="709"/>
              <w:jc w:val="both"/>
              <w:rPr>
                <w:szCs w:val="28"/>
                <w:lang w:val="uk-UA" w:eastAsia="en-US"/>
              </w:rPr>
            </w:pPr>
            <w:r>
              <w:rPr>
                <w:szCs w:val="28"/>
                <w:lang w:val="uk-UA" w:eastAsia="en-US"/>
              </w:rPr>
              <w:t xml:space="preserve">За наявності всіх компонентів робота отримує </w:t>
            </w:r>
            <w:r>
              <w:rPr>
                <w:b/>
                <w:szCs w:val="28"/>
                <w:lang w:val="uk-UA" w:eastAsia="en-US"/>
              </w:rPr>
              <w:t xml:space="preserve">5 </w:t>
            </w:r>
            <w:r>
              <w:rPr>
                <w:szCs w:val="28"/>
                <w:lang w:val="uk-UA" w:eastAsia="en-US"/>
              </w:rPr>
              <w:t xml:space="preserve">балів; наявність певних недоліків, обмежена кількість використаної літератури, не логічно викладений матеріал – </w:t>
            </w:r>
            <w:r>
              <w:rPr>
                <w:b/>
                <w:szCs w:val="28"/>
                <w:lang w:val="uk-UA" w:eastAsia="en-US"/>
              </w:rPr>
              <w:t xml:space="preserve">4 </w:t>
            </w:r>
            <w:r>
              <w:rPr>
                <w:szCs w:val="28"/>
                <w:lang w:val="uk-UA" w:eastAsia="en-US"/>
              </w:rPr>
              <w:t>бали; за неохайне оформлення, недостатньо повне відображення обраної теми, суттєві помилки – до</w:t>
            </w:r>
            <w:r>
              <w:rPr>
                <w:b/>
                <w:szCs w:val="28"/>
                <w:lang w:val="uk-UA" w:eastAsia="en-US"/>
              </w:rPr>
              <w:t xml:space="preserve"> 3</w:t>
            </w:r>
            <w:r>
              <w:rPr>
                <w:szCs w:val="28"/>
                <w:lang w:val="uk-UA" w:eastAsia="en-US"/>
              </w:rPr>
              <w:t xml:space="preserve"> бали; відсутня грамотність, логічна-послідовність, охайність, література 1-2 бали; повністю відсутня робота - 0 балів.</w:t>
            </w:r>
          </w:p>
          <w:p w:rsidR="00674370" w:rsidRDefault="00674370">
            <w:pPr>
              <w:widowControl w:val="0"/>
              <w:spacing w:line="276" w:lineRule="auto"/>
              <w:ind w:firstLine="709"/>
              <w:jc w:val="both"/>
              <w:rPr>
                <w:i/>
                <w:sz w:val="28"/>
                <w:szCs w:val="28"/>
                <w:lang w:val="uk-UA" w:eastAsia="uk-UA"/>
              </w:rPr>
            </w:pPr>
          </w:p>
        </w:tc>
      </w:tr>
      <w:tr w:rsidR="00674370" w:rsidRPr="00C92CE8" w:rsidTr="00674370">
        <w:tc>
          <w:tcPr>
            <w:tcW w:w="2984" w:type="dxa"/>
            <w:tcBorders>
              <w:top w:val="single" w:sz="4" w:space="0" w:color="000000"/>
              <w:left w:val="single" w:sz="4" w:space="0" w:color="000000"/>
              <w:bottom w:val="single" w:sz="4" w:space="0" w:color="000000"/>
              <w:right w:val="single" w:sz="4" w:space="0" w:color="000000"/>
            </w:tcBorders>
            <w:hideMark/>
          </w:tcPr>
          <w:p w:rsidR="00674370" w:rsidRDefault="00674370">
            <w:pPr>
              <w:widowControl w:val="0"/>
              <w:spacing w:line="276" w:lineRule="auto"/>
              <w:jc w:val="center"/>
              <w:rPr>
                <w:b/>
                <w:sz w:val="28"/>
                <w:szCs w:val="28"/>
                <w:lang w:val="uk-UA" w:eastAsia="uk-UA"/>
              </w:rPr>
            </w:pPr>
            <w:r>
              <w:rPr>
                <w:b/>
                <w:sz w:val="28"/>
                <w:szCs w:val="28"/>
                <w:lang w:val="uk-UA" w:eastAsia="uk-UA"/>
              </w:rPr>
              <w:t>Семінарські заняття</w:t>
            </w:r>
          </w:p>
        </w:tc>
        <w:tc>
          <w:tcPr>
            <w:tcW w:w="6507" w:type="dxa"/>
            <w:tcBorders>
              <w:top w:val="single" w:sz="4" w:space="0" w:color="000000"/>
              <w:left w:val="single" w:sz="4" w:space="0" w:color="000000"/>
              <w:bottom w:val="single" w:sz="4" w:space="0" w:color="000000"/>
              <w:right w:val="single" w:sz="4" w:space="0" w:color="000000"/>
            </w:tcBorders>
          </w:tcPr>
          <w:p w:rsidR="00674370" w:rsidRDefault="00674370">
            <w:pPr>
              <w:spacing w:line="276" w:lineRule="auto"/>
              <w:ind w:firstLine="709"/>
              <w:jc w:val="both"/>
              <w:rPr>
                <w:szCs w:val="28"/>
                <w:lang w:eastAsia="en-US"/>
              </w:rPr>
            </w:pPr>
            <w:r>
              <w:rPr>
                <w:szCs w:val="28"/>
                <w:lang w:val="uk-UA" w:eastAsia="en-US"/>
              </w:rPr>
              <w:t xml:space="preserve">Робота </w:t>
            </w:r>
            <w:r>
              <w:rPr>
                <w:szCs w:val="28"/>
                <w:lang w:eastAsia="en-US"/>
              </w:rPr>
              <w:t xml:space="preserve"> на </w:t>
            </w:r>
            <w:proofErr w:type="spellStart"/>
            <w:r>
              <w:rPr>
                <w:szCs w:val="28"/>
                <w:lang w:eastAsia="en-US"/>
              </w:rPr>
              <w:t>семінарському</w:t>
            </w:r>
            <w:proofErr w:type="spellEnd"/>
            <w:r>
              <w:rPr>
                <w:szCs w:val="28"/>
                <w:lang w:eastAsia="en-US"/>
              </w:rPr>
              <w:t xml:space="preserve"> </w:t>
            </w:r>
            <w:proofErr w:type="spellStart"/>
            <w:r>
              <w:rPr>
                <w:szCs w:val="28"/>
                <w:lang w:eastAsia="en-US"/>
              </w:rPr>
              <w:t>занятті</w:t>
            </w:r>
            <w:proofErr w:type="spellEnd"/>
            <w:r>
              <w:rPr>
                <w:szCs w:val="28"/>
                <w:u w:val="single"/>
                <w:lang w:eastAsia="en-US"/>
              </w:rPr>
              <w:t xml:space="preserve"> </w:t>
            </w:r>
            <w:proofErr w:type="spellStart"/>
            <w:r>
              <w:rPr>
                <w:szCs w:val="28"/>
                <w:lang w:eastAsia="en-US"/>
              </w:rPr>
              <w:t>оцінюється</w:t>
            </w:r>
            <w:proofErr w:type="spellEnd"/>
            <w:r>
              <w:rPr>
                <w:szCs w:val="28"/>
                <w:lang w:eastAsia="en-US"/>
              </w:rPr>
              <w:t xml:space="preserve"> за </w:t>
            </w:r>
            <w:proofErr w:type="spellStart"/>
            <w:r>
              <w:rPr>
                <w:szCs w:val="28"/>
                <w:lang w:eastAsia="en-US"/>
              </w:rPr>
              <w:t>наступними</w:t>
            </w:r>
            <w:proofErr w:type="spellEnd"/>
            <w:r>
              <w:rPr>
                <w:szCs w:val="28"/>
                <w:lang w:eastAsia="en-US"/>
              </w:rPr>
              <w:t xml:space="preserve"> </w:t>
            </w:r>
            <w:proofErr w:type="spellStart"/>
            <w:r>
              <w:rPr>
                <w:szCs w:val="28"/>
                <w:lang w:eastAsia="en-US"/>
              </w:rPr>
              <w:t>критеріями</w:t>
            </w:r>
            <w:proofErr w:type="spellEnd"/>
            <w:r>
              <w:rPr>
                <w:szCs w:val="28"/>
                <w:lang w:eastAsia="en-US"/>
              </w:rPr>
              <w:t>:</w:t>
            </w:r>
          </w:p>
          <w:p w:rsidR="00674370" w:rsidRDefault="00674370">
            <w:pPr>
              <w:spacing w:line="276" w:lineRule="auto"/>
              <w:ind w:firstLine="709"/>
              <w:jc w:val="both"/>
              <w:rPr>
                <w:szCs w:val="28"/>
                <w:lang w:eastAsia="en-US"/>
              </w:rPr>
            </w:pPr>
            <w:r>
              <w:rPr>
                <w:szCs w:val="28"/>
                <w:lang w:val="uk-UA" w:eastAsia="en-US"/>
              </w:rPr>
              <w:t>5</w:t>
            </w:r>
            <w:r>
              <w:rPr>
                <w:szCs w:val="28"/>
                <w:lang w:eastAsia="en-US"/>
              </w:rPr>
              <w:t xml:space="preserve"> бал</w:t>
            </w:r>
            <w:proofErr w:type="spellStart"/>
            <w:r>
              <w:rPr>
                <w:szCs w:val="28"/>
                <w:lang w:val="uk-UA" w:eastAsia="en-US"/>
              </w:rPr>
              <w:t>ів</w:t>
            </w:r>
            <w:proofErr w:type="spellEnd"/>
            <w:r>
              <w:rPr>
                <w:szCs w:val="28"/>
                <w:lang w:eastAsia="en-US"/>
              </w:rPr>
              <w:t xml:space="preserve"> – </w:t>
            </w:r>
            <w:r w:rsidR="007D4CFD">
              <w:rPr>
                <w:lang w:val="uk-UA" w:eastAsia="en-US"/>
              </w:rPr>
              <w:t>здобувач вищої освіти</w:t>
            </w:r>
            <w:r w:rsidR="007D4CFD">
              <w:rPr>
                <w:szCs w:val="28"/>
                <w:lang w:eastAsia="en-US"/>
              </w:rPr>
              <w:t xml:space="preserve"> </w:t>
            </w:r>
            <w:r>
              <w:rPr>
                <w:szCs w:val="28"/>
                <w:lang w:eastAsia="en-US"/>
              </w:rPr>
              <w:t xml:space="preserve">у </w:t>
            </w:r>
            <w:proofErr w:type="spellStart"/>
            <w:r>
              <w:rPr>
                <w:szCs w:val="28"/>
                <w:lang w:eastAsia="en-US"/>
              </w:rPr>
              <w:t>повному</w:t>
            </w:r>
            <w:proofErr w:type="spellEnd"/>
            <w:r>
              <w:rPr>
                <w:szCs w:val="28"/>
                <w:lang w:eastAsia="en-US"/>
              </w:rPr>
              <w:t xml:space="preserve"> </w:t>
            </w:r>
            <w:proofErr w:type="spellStart"/>
            <w:r>
              <w:rPr>
                <w:szCs w:val="28"/>
                <w:lang w:eastAsia="en-US"/>
              </w:rPr>
              <w:t>обсязі</w:t>
            </w:r>
            <w:proofErr w:type="spellEnd"/>
            <w:r>
              <w:rPr>
                <w:szCs w:val="28"/>
                <w:lang w:eastAsia="en-US"/>
              </w:rPr>
              <w:t xml:space="preserve"> </w:t>
            </w:r>
            <w:proofErr w:type="spellStart"/>
            <w:r>
              <w:rPr>
                <w:szCs w:val="28"/>
                <w:lang w:eastAsia="en-US"/>
              </w:rPr>
              <w:t>опрацював</w:t>
            </w:r>
            <w:proofErr w:type="spellEnd"/>
            <w:r>
              <w:rPr>
                <w:szCs w:val="28"/>
                <w:lang w:eastAsia="en-US"/>
              </w:rPr>
              <w:t xml:space="preserve"> </w:t>
            </w:r>
            <w:proofErr w:type="spellStart"/>
            <w:r>
              <w:rPr>
                <w:szCs w:val="28"/>
                <w:lang w:eastAsia="en-US"/>
              </w:rPr>
              <w:t>програмний</w:t>
            </w:r>
            <w:proofErr w:type="spellEnd"/>
            <w:r>
              <w:rPr>
                <w:szCs w:val="28"/>
                <w:lang w:eastAsia="en-US"/>
              </w:rPr>
              <w:t xml:space="preserve"> </w:t>
            </w:r>
            <w:proofErr w:type="spellStart"/>
            <w:r>
              <w:rPr>
                <w:szCs w:val="28"/>
                <w:lang w:eastAsia="en-US"/>
              </w:rPr>
              <w:t>матеріал</w:t>
            </w:r>
            <w:proofErr w:type="spellEnd"/>
            <w:r>
              <w:rPr>
                <w:szCs w:val="28"/>
                <w:lang w:eastAsia="en-US"/>
              </w:rPr>
              <w:t xml:space="preserve">, </w:t>
            </w:r>
            <w:proofErr w:type="spellStart"/>
            <w:r>
              <w:rPr>
                <w:szCs w:val="28"/>
                <w:lang w:eastAsia="en-US"/>
              </w:rPr>
              <w:t>основну</w:t>
            </w:r>
            <w:proofErr w:type="spellEnd"/>
            <w:r>
              <w:rPr>
                <w:szCs w:val="28"/>
                <w:lang w:eastAsia="en-US"/>
              </w:rPr>
              <w:t xml:space="preserve"> і </w:t>
            </w:r>
            <w:proofErr w:type="spellStart"/>
            <w:r>
              <w:rPr>
                <w:szCs w:val="28"/>
                <w:lang w:eastAsia="en-US"/>
              </w:rPr>
              <w:t>додаткову</w:t>
            </w:r>
            <w:proofErr w:type="spellEnd"/>
            <w:r>
              <w:rPr>
                <w:szCs w:val="28"/>
                <w:lang w:eastAsia="en-US"/>
              </w:rPr>
              <w:t xml:space="preserve"> </w:t>
            </w:r>
            <w:proofErr w:type="spellStart"/>
            <w:r>
              <w:rPr>
                <w:szCs w:val="28"/>
                <w:lang w:eastAsia="en-US"/>
              </w:rPr>
              <w:t>літературу</w:t>
            </w:r>
            <w:proofErr w:type="spellEnd"/>
            <w:r>
              <w:rPr>
                <w:szCs w:val="28"/>
                <w:lang w:eastAsia="en-US"/>
              </w:rPr>
              <w:t xml:space="preserve">, </w:t>
            </w:r>
            <w:proofErr w:type="spellStart"/>
            <w:r>
              <w:rPr>
                <w:szCs w:val="28"/>
                <w:lang w:eastAsia="en-US"/>
              </w:rPr>
              <w:t>має</w:t>
            </w:r>
            <w:proofErr w:type="spellEnd"/>
            <w:r>
              <w:rPr>
                <w:szCs w:val="28"/>
                <w:lang w:eastAsia="en-US"/>
              </w:rPr>
              <w:t xml:space="preserve"> </w:t>
            </w:r>
            <w:proofErr w:type="spellStart"/>
            <w:r>
              <w:rPr>
                <w:szCs w:val="28"/>
                <w:lang w:eastAsia="en-US"/>
              </w:rPr>
              <w:t>глибокі</w:t>
            </w:r>
            <w:proofErr w:type="spellEnd"/>
            <w:r>
              <w:rPr>
                <w:szCs w:val="28"/>
                <w:lang w:eastAsia="en-US"/>
              </w:rPr>
              <w:t xml:space="preserve"> й </w:t>
            </w:r>
            <w:proofErr w:type="spellStart"/>
            <w:r>
              <w:rPr>
                <w:szCs w:val="28"/>
                <w:lang w:eastAsia="en-US"/>
              </w:rPr>
              <w:t>міцні</w:t>
            </w:r>
            <w:proofErr w:type="spellEnd"/>
            <w:r>
              <w:rPr>
                <w:szCs w:val="28"/>
                <w:lang w:eastAsia="en-US"/>
              </w:rPr>
              <w:t xml:space="preserve"> </w:t>
            </w:r>
            <w:proofErr w:type="spellStart"/>
            <w:r>
              <w:rPr>
                <w:szCs w:val="28"/>
                <w:lang w:eastAsia="en-US"/>
              </w:rPr>
              <w:t>знання</w:t>
            </w:r>
            <w:proofErr w:type="spellEnd"/>
            <w:r>
              <w:rPr>
                <w:szCs w:val="28"/>
                <w:lang w:eastAsia="en-US"/>
              </w:rPr>
              <w:t xml:space="preserve">, </w:t>
            </w:r>
            <w:proofErr w:type="spellStart"/>
            <w:r>
              <w:rPr>
                <w:szCs w:val="28"/>
                <w:lang w:eastAsia="en-US"/>
              </w:rPr>
              <w:t>упевнено</w:t>
            </w:r>
            <w:proofErr w:type="spellEnd"/>
            <w:r>
              <w:rPr>
                <w:szCs w:val="28"/>
                <w:lang w:eastAsia="en-US"/>
              </w:rPr>
              <w:t xml:space="preserve"> </w:t>
            </w:r>
            <w:proofErr w:type="spellStart"/>
            <w:r>
              <w:rPr>
                <w:szCs w:val="28"/>
                <w:lang w:eastAsia="en-US"/>
              </w:rPr>
              <w:t>оперує</w:t>
            </w:r>
            <w:proofErr w:type="spellEnd"/>
            <w:r>
              <w:rPr>
                <w:szCs w:val="28"/>
                <w:lang w:eastAsia="en-US"/>
              </w:rPr>
              <w:t xml:space="preserve"> </w:t>
            </w:r>
            <w:proofErr w:type="spellStart"/>
            <w:r>
              <w:rPr>
                <w:szCs w:val="28"/>
                <w:lang w:eastAsia="en-US"/>
              </w:rPr>
              <w:t>набутими</w:t>
            </w:r>
            <w:proofErr w:type="spellEnd"/>
            <w:r>
              <w:rPr>
                <w:szCs w:val="28"/>
                <w:lang w:eastAsia="en-US"/>
              </w:rPr>
              <w:t xml:space="preserve"> </w:t>
            </w:r>
            <w:proofErr w:type="spellStart"/>
            <w:r>
              <w:rPr>
                <w:szCs w:val="28"/>
                <w:lang w:eastAsia="en-US"/>
              </w:rPr>
              <w:t>знаннями</w:t>
            </w:r>
            <w:proofErr w:type="spellEnd"/>
            <w:r>
              <w:rPr>
                <w:szCs w:val="28"/>
                <w:lang w:eastAsia="en-US"/>
              </w:rPr>
              <w:t xml:space="preserve"> у </w:t>
            </w:r>
            <w:proofErr w:type="spellStart"/>
            <w:r>
              <w:rPr>
                <w:szCs w:val="28"/>
                <w:lang w:eastAsia="en-US"/>
              </w:rPr>
              <w:t>вирішенні</w:t>
            </w:r>
            <w:proofErr w:type="spellEnd"/>
            <w:r>
              <w:rPr>
                <w:szCs w:val="28"/>
                <w:lang w:eastAsia="en-US"/>
              </w:rPr>
              <w:t xml:space="preserve"> </w:t>
            </w:r>
            <w:proofErr w:type="spellStart"/>
            <w:r>
              <w:rPr>
                <w:szCs w:val="28"/>
                <w:lang w:eastAsia="en-US"/>
              </w:rPr>
              <w:t>завдань</w:t>
            </w:r>
            <w:proofErr w:type="spellEnd"/>
            <w:r>
              <w:rPr>
                <w:szCs w:val="28"/>
                <w:lang w:eastAsia="en-US"/>
              </w:rPr>
              <w:t xml:space="preserve">, </w:t>
            </w:r>
            <w:proofErr w:type="spellStart"/>
            <w:r>
              <w:rPr>
                <w:szCs w:val="28"/>
                <w:lang w:eastAsia="en-US"/>
              </w:rPr>
              <w:t>робить</w:t>
            </w:r>
            <w:proofErr w:type="spellEnd"/>
            <w:r>
              <w:rPr>
                <w:szCs w:val="28"/>
                <w:lang w:eastAsia="en-US"/>
              </w:rPr>
              <w:t xml:space="preserve"> </w:t>
            </w:r>
            <w:proofErr w:type="spellStart"/>
            <w:r>
              <w:rPr>
                <w:szCs w:val="28"/>
                <w:lang w:eastAsia="en-US"/>
              </w:rPr>
              <w:t>аргументовані</w:t>
            </w:r>
            <w:proofErr w:type="spellEnd"/>
            <w:r>
              <w:rPr>
                <w:szCs w:val="28"/>
                <w:lang w:eastAsia="en-US"/>
              </w:rPr>
              <w:t xml:space="preserve"> </w:t>
            </w:r>
            <w:proofErr w:type="spellStart"/>
            <w:r>
              <w:rPr>
                <w:szCs w:val="28"/>
                <w:lang w:eastAsia="en-US"/>
              </w:rPr>
              <w:t>висновки</w:t>
            </w:r>
            <w:proofErr w:type="spellEnd"/>
            <w:r>
              <w:rPr>
                <w:szCs w:val="28"/>
                <w:lang w:eastAsia="en-US"/>
              </w:rPr>
              <w:t xml:space="preserve">, </w:t>
            </w:r>
            <w:proofErr w:type="spellStart"/>
            <w:r>
              <w:rPr>
                <w:szCs w:val="28"/>
                <w:lang w:eastAsia="en-US"/>
              </w:rPr>
              <w:t>може</w:t>
            </w:r>
            <w:proofErr w:type="spellEnd"/>
            <w:r>
              <w:rPr>
                <w:szCs w:val="28"/>
                <w:lang w:eastAsia="en-US"/>
              </w:rPr>
              <w:t xml:space="preserve"> </w:t>
            </w:r>
            <w:proofErr w:type="spellStart"/>
            <w:r>
              <w:rPr>
                <w:szCs w:val="28"/>
                <w:lang w:eastAsia="en-US"/>
              </w:rPr>
              <w:t>вільно</w:t>
            </w:r>
            <w:proofErr w:type="spellEnd"/>
            <w:r>
              <w:rPr>
                <w:szCs w:val="28"/>
                <w:lang w:eastAsia="en-US"/>
              </w:rPr>
              <w:t xml:space="preserve"> </w:t>
            </w:r>
            <w:proofErr w:type="spellStart"/>
            <w:r>
              <w:rPr>
                <w:szCs w:val="28"/>
                <w:lang w:eastAsia="en-US"/>
              </w:rPr>
              <w:t>висловлювати</w:t>
            </w:r>
            <w:proofErr w:type="spellEnd"/>
            <w:r>
              <w:rPr>
                <w:szCs w:val="28"/>
                <w:lang w:eastAsia="en-US"/>
              </w:rPr>
              <w:t xml:space="preserve"> </w:t>
            </w:r>
            <w:proofErr w:type="spellStart"/>
            <w:r>
              <w:rPr>
                <w:szCs w:val="28"/>
                <w:lang w:eastAsia="en-US"/>
              </w:rPr>
              <w:t>власні</w:t>
            </w:r>
            <w:proofErr w:type="spellEnd"/>
            <w:r>
              <w:rPr>
                <w:szCs w:val="28"/>
                <w:lang w:eastAsia="en-US"/>
              </w:rPr>
              <w:t xml:space="preserve"> </w:t>
            </w:r>
            <w:proofErr w:type="spellStart"/>
            <w:r>
              <w:rPr>
                <w:szCs w:val="28"/>
                <w:lang w:eastAsia="en-US"/>
              </w:rPr>
              <w:t>судження</w:t>
            </w:r>
            <w:proofErr w:type="spellEnd"/>
            <w:r>
              <w:rPr>
                <w:szCs w:val="28"/>
                <w:lang w:eastAsia="en-US"/>
              </w:rPr>
              <w:t xml:space="preserve"> і </w:t>
            </w:r>
            <w:proofErr w:type="spellStart"/>
            <w:r>
              <w:rPr>
                <w:szCs w:val="28"/>
                <w:lang w:eastAsia="en-US"/>
              </w:rPr>
              <w:t>переконувати</w:t>
            </w:r>
            <w:proofErr w:type="spellEnd"/>
            <w:r>
              <w:rPr>
                <w:szCs w:val="28"/>
                <w:lang w:eastAsia="en-US"/>
              </w:rPr>
              <w:t xml:space="preserve"> </w:t>
            </w:r>
            <w:proofErr w:type="spellStart"/>
            <w:r>
              <w:rPr>
                <w:szCs w:val="28"/>
                <w:lang w:eastAsia="en-US"/>
              </w:rPr>
              <w:t>інших</w:t>
            </w:r>
            <w:proofErr w:type="spellEnd"/>
            <w:r>
              <w:rPr>
                <w:szCs w:val="28"/>
                <w:lang w:eastAsia="en-US"/>
              </w:rPr>
              <w:t xml:space="preserve">, </w:t>
            </w:r>
            <w:proofErr w:type="spellStart"/>
            <w:r>
              <w:rPr>
                <w:szCs w:val="28"/>
                <w:lang w:eastAsia="en-US"/>
              </w:rPr>
              <w:t>здатний</w:t>
            </w:r>
            <w:proofErr w:type="spellEnd"/>
            <w:r>
              <w:rPr>
                <w:szCs w:val="28"/>
                <w:lang w:eastAsia="en-US"/>
              </w:rPr>
              <w:t xml:space="preserve"> </w:t>
            </w:r>
            <w:proofErr w:type="spellStart"/>
            <w:r>
              <w:rPr>
                <w:szCs w:val="28"/>
                <w:lang w:eastAsia="en-US"/>
              </w:rPr>
              <w:t>презентувати</w:t>
            </w:r>
            <w:proofErr w:type="spellEnd"/>
            <w:r>
              <w:rPr>
                <w:szCs w:val="28"/>
                <w:lang w:eastAsia="en-US"/>
              </w:rPr>
              <w:t xml:space="preserve"> </w:t>
            </w:r>
            <w:proofErr w:type="spellStart"/>
            <w:r>
              <w:rPr>
                <w:szCs w:val="28"/>
                <w:lang w:eastAsia="en-US"/>
              </w:rPr>
              <w:t>власне</w:t>
            </w:r>
            <w:proofErr w:type="spellEnd"/>
            <w:r>
              <w:rPr>
                <w:szCs w:val="28"/>
                <w:lang w:eastAsia="en-US"/>
              </w:rPr>
              <w:t xml:space="preserve"> </w:t>
            </w:r>
            <w:proofErr w:type="spellStart"/>
            <w:r>
              <w:rPr>
                <w:szCs w:val="28"/>
                <w:lang w:eastAsia="en-US"/>
              </w:rPr>
              <w:t>розуміння</w:t>
            </w:r>
            <w:proofErr w:type="spellEnd"/>
            <w:r>
              <w:rPr>
                <w:szCs w:val="28"/>
                <w:lang w:eastAsia="en-US"/>
              </w:rPr>
              <w:t xml:space="preserve"> </w:t>
            </w:r>
            <w:proofErr w:type="spellStart"/>
            <w:r>
              <w:rPr>
                <w:szCs w:val="28"/>
                <w:lang w:eastAsia="en-US"/>
              </w:rPr>
              <w:t>питання</w:t>
            </w:r>
            <w:proofErr w:type="spellEnd"/>
            <w:r>
              <w:rPr>
                <w:szCs w:val="28"/>
                <w:lang w:eastAsia="en-US"/>
              </w:rPr>
              <w:t>.</w:t>
            </w:r>
          </w:p>
          <w:p w:rsidR="00674370" w:rsidRDefault="00674370">
            <w:pPr>
              <w:spacing w:line="276" w:lineRule="auto"/>
              <w:ind w:firstLine="709"/>
              <w:jc w:val="both"/>
              <w:rPr>
                <w:szCs w:val="28"/>
                <w:lang w:val="uk-UA" w:eastAsia="en-US"/>
              </w:rPr>
            </w:pPr>
            <w:r>
              <w:rPr>
                <w:szCs w:val="28"/>
                <w:lang w:val="uk-UA" w:eastAsia="en-US"/>
              </w:rPr>
              <w:t xml:space="preserve">4 бала – </w:t>
            </w:r>
            <w:r w:rsidR="007D4CFD">
              <w:rPr>
                <w:lang w:val="uk-UA" w:eastAsia="en-US"/>
              </w:rPr>
              <w:t>здобувач вищої освіти</w:t>
            </w:r>
            <w:r w:rsidR="007D4CFD">
              <w:rPr>
                <w:szCs w:val="28"/>
                <w:lang w:eastAsia="en-US"/>
              </w:rPr>
              <w:t xml:space="preserve"> </w:t>
            </w:r>
            <w:r>
              <w:rPr>
                <w:szCs w:val="28"/>
                <w:lang w:val="uk-UA" w:eastAsia="en-US"/>
              </w:rPr>
              <w:t>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674370" w:rsidRPr="007D4CFD" w:rsidRDefault="00674370">
            <w:pPr>
              <w:spacing w:line="276" w:lineRule="auto"/>
              <w:ind w:firstLine="709"/>
              <w:jc w:val="both"/>
              <w:rPr>
                <w:szCs w:val="28"/>
                <w:lang w:val="uk-UA" w:eastAsia="en-US"/>
              </w:rPr>
            </w:pPr>
            <w:r>
              <w:rPr>
                <w:szCs w:val="28"/>
                <w:lang w:val="uk-UA" w:eastAsia="en-US"/>
              </w:rPr>
              <w:t xml:space="preserve">3 </w:t>
            </w:r>
            <w:r w:rsidRPr="007D4CFD">
              <w:rPr>
                <w:szCs w:val="28"/>
                <w:lang w:val="uk-UA" w:eastAsia="en-US"/>
              </w:rPr>
              <w:t xml:space="preserve">бала – </w:t>
            </w:r>
            <w:r w:rsidR="007D4CFD">
              <w:rPr>
                <w:lang w:val="uk-UA" w:eastAsia="en-US"/>
              </w:rPr>
              <w:t>здобувач вищої освіти</w:t>
            </w:r>
            <w:r w:rsidR="007D4CFD" w:rsidRPr="007D4CFD">
              <w:rPr>
                <w:szCs w:val="28"/>
                <w:lang w:val="uk-UA" w:eastAsia="en-US"/>
              </w:rPr>
              <w:t xml:space="preserve"> </w:t>
            </w:r>
            <w:r w:rsidRPr="007D4CFD">
              <w:rPr>
                <w:szCs w:val="28"/>
                <w:lang w:val="uk-UA" w:eastAsia="en-US"/>
              </w:rPr>
              <w:t>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674370" w:rsidRDefault="00674370">
            <w:pPr>
              <w:spacing w:line="276" w:lineRule="auto"/>
              <w:ind w:firstLine="709"/>
              <w:jc w:val="both"/>
              <w:rPr>
                <w:szCs w:val="28"/>
                <w:lang w:val="uk-UA" w:eastAsia="en-US"/>
              </w:rPr>
            </w:pPr>
            <w:r>
              <w:rPr>
                <w:szCs w:val="28"/>
                <w:lang w:val="uk-UA" w:eastAsia="en-US"/>
              </w:rPr>
              <w:t>1-2</w:t>
            </w:r>
            <w:r w:rsidRPr="007D4CFD">
              <w:rPr>
                <w:szCs w:val="28"/>
                <w:lang w:val="uk-UA" w:eastAsia="en-US"/>
              </w:rPr>
              <w:t xml:space="preserve"> балів – </w:t>
            </w:r>
            <w:r w:rsidR="007D4CFD">
              <w:rPr>
                <w:lang w:val="uk-UA" w:eastAsia="en-US"/>
              </w:rPr>
              <w:t>здобувач вищої освіти</w:t>
            </w:r>
            <w:r w:rsidR="007D4CFD" w:rsidRPr="007D4CFD">
              <w:rPr>
                <w:szCs w:val="28"/>
                <w:lang w:val="uk-UA" w:eastAsia="en-US"/>
              </w:rPr>
              <w:t xml:space="preserve"> </w:t>
            </w:r>
            <w:r w:rsidRPr="007D4CFD">
              <w:rPr>
                <w:szCs w:val="28"/>
                <w:lang w:val="uk-UA" w:eastAsia="en-US"/>
              </w:rPr>
              <w:t>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w:t>
            </w:r>
            <w:r>
              <w:rPr>
                <w:szCs w:val="28"/>
                <w:lang w:val="uk-UA" w:eastAsia="en-US"/>
              </w:rPr>
              <w:t xml:space="preserve"> </w:t>
            </w:r>
            <w:r w:rsidRPr="007D4CFD">
              <w:rPr>
                <w:szCs w:val="28"/>
                <w:lang w:val="uk-UA" w:eastAsia="en-US"/>
              </w:rPr>
              <w:t>із помітними труднощами використовує певні знання у вирішенні завдань.</w:t>
            </w:r>
          </w:p>
          <w:p w:rsidR="00674370" w:rsidRDefault="00674370">
            <w:pPr>
              <w:spacing w:line="276" w:lineRule="auto"/>
              <w:ind w:firstLine="709"/>
              <w:jc w:val="both"/>
              <w:rPr>
                <w:szCs w:val="28"/>
                <w:lang w:val="uk-UA" w:eastAsia="en-US"/>
              </w:rPr>
            </w:pPr>
            <w:r>
              <w:rPr>
                <w:szCs w:val="28"/>
                <w:lang w:val="uk-UA" w:eastAsia="en-US"/>
              </w:rPr>
              <w:t xml:space="preserve">0 балів – </w:t>
            </w:r>
            <w:r w:rsidR="007D4CFD">
              <w:rPr>
                <w:lang w:val="uk-UA" w:eastAsia="en-US"/>
              </w:rPr>
              <w:t>здобувач вищої освіти</w:t>
            </w:r>
            <w:r w:rsidR="007D4CFD" w:rsidRPr="007D4CFD">
              <w:rPr>
                <w:szCs w:val="28"/>
                <w:lang w:val="uk-UA" w:eastAsia="en-US"/>
              </w:rPr>
              <w:t xml:space="preserve"> </w:t>
            </w:r>
            <w:r>
              <w:rPr>
                <w:szCs w:val="28"/>
                <w:lang w:val="uk-UA" w:eastAsia="en-US"/>
              </w:rPr>
              <w:t>взагалі відмовляється від відповіді.</w:t>
            </w:r>
          </w:p>
          <w:p w:rsidR="00674370" w:rsidRDefault="00674370">
            <w:pPr>
              <w:widowControl w:val="0"/>
              <w:spacing w:line="276" w:lineRule="auto"/>
              <w:ind w:firstLine="709"/>
              <w:jc w:val="center"/>
              <w:rPr>
                <w:b/>
                <w:sz w:val="28"/>
                <w:szCs w:val="28"/>
                <w:lang w:val="uk-UA" w:eastAsia="uk-UA"/>
              </w:rPr>
            </w:pPr>
          </w:p>
        </w:tc>
      </w:tr>
      <w:tr w:rsidR="00674370" w:rsidRPr="00C92CE8" w:rsidTr="00674370">
        <w:tc>
          <w:tcPr>
            <w:tcW w:w="2984" w:type="dxa"/>
            <w:tcBorders>
              <w:top w:val="single" w:sz="4" w:space="0" w:color="000000"/>
              <w:left w:val="single" w:sz="4" w:space="0" w:color="000000"/>
              <w:bottom w:val="single" w:sz="4" w:space="0" w:color="000000"/>
              <w:right w:val="single" w:sz="4" w:space="0" w:color="000000"/>
            </w:tcBorders>
            <w:hideMark/>
          </w:tcPr>
          <w:p w:rsidR="00674370" w:rsidRDefault="00674370">
            <w:pPr>
              <w:widowControl w:val="0"/>
              <w:spacing w:line="276" w:lineRule="auto"/>
              <w:jc w:val="center"/>
              <w:rPr>
                <w:b/>
                <w:sz w:val="28"/>
                <w:szCs w:val="28"/>
                <w:lang w:val="uk-UA" w:eastAsia="uk-UA"/>
              </w:rPr>
            </w:pPr>
            <w:r>
              <w:rPr>
                <w:b/>
                <w:sz w:val="28"/>
                <w:szCs w:val="28"/>
                <w:lang w:val="uk-UA" w:eastAsia="uk-UA"/>
              </w:rPr>
              <w:t xml:space="preserve">Умови допуску до </w:t>
            </w:r>
            <w:r>
              <w:rPr>
                <w:b/>
                <w:sz w:val="28"/>
                <w:szCs w:val="28"/>
                <w:lang w:val="uk-UA" w:eastAsia="uk-UA"/>
              </w:rPr>
              <w:lastRenderedPageBreak/>
              <w:t>підсумкового контролю</w:t>
            </w:r>
            <w:bookmarkStart w:id="1" w:name="_gjdgxs"/>
            <w:bookmarkEnd w:id="1"/>
          </w:p>
        </w:tc>
        <w:tc>
          <w:tcPr>
            <w:tcW w:w="6507" w:type="dxa"/>
            <w:tcBorders>
              <w:top w:val="single" w:sz="4" w:space="0" w:color="000000"/>
              <w:left w:val="single" w:sz="4" w:space="0" w:color="000000"/>
              <w:bottom w:val="single" w:sz="4" w:space="0" w:color="000000"/>
              <w:right w:val="single" w:sz="4" w:space="0" w:color="000000"/>
            </w:tcBorders>
          </w:tcPr>
          <w:p w:rsidR="00674370" w:rsidRDefault="00674370">
            <w:pPr>
              <w:spacing w:line="276" w:lineRule="auto"/>
              <w:ind w:firstLine="709"/>
              <w:jc w:val="both"/>
              <w:rPr>
                <w:lang w:val="uk-UA" w:eastAsia="en-US"/>
              </w:rPr>
            </w:pPr>
            <w:r>
              <w:rPr>
                <w:lang w:val="uk-UA" w:eastAsia="en-US"/>
              </w:rPr>
              <w:lastRenderedPageBreak/>
              <w:t xml:space="preserve">З тими </w:t>
            </w:r>
            <w:r w:rsidR="007D4CFD">
              <w:rPr>
                <w:lang w:val="uk-UA" w:eastAsia="en-US"/>
              </w:rPr>
              <w:t>здобувачами вищої освіти</w:t>
            </w:r>
            <w:r>
              <w:rPr>
                <w:lang w:val="uk-UA" w:eastAsia="en-US"/>
              </w:rPr>
              <w:t xml:space="preserve">, які до проведення </w:t>
            </w:r>
            <w:r>
              <w:rPr>
                <w:lang w:val="uk-UA" w:eastAsia="en-US"/>
              </w:rPr>
              <w:lastRenderedPageBreak/>
              <w:t>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674370" w:rsidRDefault="00674370">
            <w:pPr>
              <w:widowControl w:val="0"/>
              <w:spacing w:line="276" w:lineRule="auto"/>
              <w:ind w:firstLine="709"/>
              <w:jc w:val="center"/>
              <w:rPr>
                <w:b/>
                <w:sz w:val="28"/>
                <w:szCs w:val="28"/>
                <w:lang w:val="uk-UA" w:eastAsia="uk-UA"/>
              </w:rPr>
            </w:pPr>
          </w:p>
        </w:tc>
      </w:tr>
    </w:tbl>
    <w:p w:rsidR="00674370" w:rsidRDefault="00674370" w:rsidP="00674370">
      <w:pPr>
        <w:widowControl w:val="0"/>
        <w:ind w:left="720"/>
        <w:contextualSpacing/>
        <w:jc w:val="both"/>
        <w:rPr>
          <w:sz w:val="28"/>
          <w:szCs w:val="28"/>
          <w:lang w:val="uk-UA" w:eastAsia="uk-UA"/>
        </w:rPr>
      </w:pPr>
    </w:p>
    <w:p w:rsidR="00C74C23" w:rsidRPr="00AC5694" w:rsidRDefault="00C74C23" w:rsidP="00C74C23">
      <w:pPr>
        <w:ind w:firstLine="360"/>
        <w:jc w:val="both"/>
        <w:rPr>
          <w:bCs/>
          <w:spacing w:val="-7"/>
          <w:sz w:val="28"/>
          <w:szCs w:val="28"/>
          <w:lang w:val="uk-UA"/>
        </w:rPr>
      </w:pPr>
      <w:r w:rsidRPr="00AC5694">
        <w:rPr>
          <w:b/>
          <w:sz w:val="28"/>
          <w:szCs w:val="28"/>
          <w:lang w:val="uk-UA" w:eastAsia="uk-UA"/>
        </w:rPr>
        <w:t>7. Політики курсу</w:t>
      </w:r>
    </w:p>
    <w:tbl>
      <w:tblPr>
        <w:tblStyle w:val="af0"/>
        <w:tblpPr w:leftFromText="180" w:rightFromText="180" w:vertAnchor="text" w:tblpY="1"/>
        <w:tblOverlap w:val="never"/>
        <w:tblW w:w="0" w:type="auto"/>
        <w:tblLook w:val="04A0" w:firstRow="1" w:lastRow="0" w:firstColumn="1" w:lastColumn="0" w:noHBand="0" w:noVBand="1"/>
      </w:tblPr>
      <w:tblGrid>
        <w:gridCol w:w="2192"/>
        <w:gridCol w:w="7102"/>
      </w:tblGrid>
      <w:tr w:rsidR="00C74C23" w:rsidRPr="00AC5694" w:rsidTr="00994763">
        <w:tc>
          <w:tcPr>
            <w:tcW w:w="219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rPr>
                <w:b/>
                <w:sz w:val="28"/>
                <w:szCs w:val="28"/>
                <w:lang w:val="uk-UA"/>
              </w:rPr>
            </w:pPr>
            <w:r w:rsidRPr="00AC5694">
              <w:rPr>
                <w:i/>
                <w:iCs/>
                <w:sz w:val="28"/>
                <w:szCs w:val="28"/>
                <w:lang w:val="uk-UA"/>
              </w:rPr>
              <w:t>Політика щодо академічної доброчесності</w:t>
            </w:r>
          </w:p>
        </w:tc>
        <w:tc>
          <w:tcPr>
            <w:tcW w:w="710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ind w:firstLine="360"/>
              <w:jc w:val="both"/>
              <w:rPr>
                <w:sz w:val="28"/>
                <w:szCs w:val="28"/>
                <w:lang w:val="uk-UA"/>
              </w:rPr>
            </w:pPr>
            <w:r w:rsidRPr="00AC5694">
              <w:rPr>
                <w:sz w:val="28"/>
                <w:szCs w:val="28"/>
                <w:lang w:val="uk-UA"/>
              </w:rPr>
              <w:t>Весь освітній процес повинен базуватися на академічній доброчесності. Що передбачає:</w:t>
            </w:r>
          </w:p>
          <w:p w:rsidR="00C74C23" w:rsidRPr="00AC5694" w:rsidRDefault="00C74C23" w:rsidP="00994763">
            <w:pPr>
              <w:ind w:firstLine="360"/>
              <w:jc w:val="both"/>
              <w:rPr>
                <w:sz w:val="28"/>
                <w:szCs w:val="28"/>
                <w:lang w:val="uk-UA"/>
              </w:rPr>
            </w:pPr>
            <w:r w:rsidRPr="00AC5694">
              <w:rPr>
                <w:sz w:val="28"/>
                <w:szCs w:val="28"/>
                <w:lang w:val="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C74C23" w:rsidRPr="00AC5694" w:rsidRDefault="00C74C23" w:rsidP="00994763">
            <w:pPr>
              <w:ind w:firstLine="360"/>
              <w:jc w:val="both"/>
              <w:rPr>
                <w:sz w:val="28"/>
                <w:szCs w:val="28"/>
                <w:lang w:val="uk-UA"/>
              </w:rPr>
            </w:pPr>
            <w:r w:rsidRPr="00AC5694">
              <w:rPr>
                <w:sz w:val="28"/>
                <w:szCs w:val="28"/>
                <w:lang w:val="uk-UA"/>
              </w:rPr>
              <w:t>- посилання на джерела інформації у разі використання ідей, розробок, тверджень, відомостей;</w:t>
            </w:r>
          </w:p>
          <w:p w:rsidR="00C74C23" w:rsidRPr="00AC5694" w:rsidRDefault="00C74C23" w:rsidP="00994763">
            <w:pPr>
              <w:ind w:firstLine="360"/>
              <w:jc w:val="both"/>
              <w:rPr>
                <w:sz w:val="28"/>
                <w:szCs w:val="28"/>
                <w:lang w:val="uk-UA"/>
              </w:rPr>
            </w:pPr>
            <w:r w:rsidRPr="00AC5694">
              <w:rPr>
                <w:sz w:val="28"/>
                <w:szCs w:val="28"/>
                <w:lang w:val="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7" w:history="1">
              <w:r w:rsidRPr="00AC5694">
                <w:rPr>
                  <w:rStyle w:val="a3"/>
                  <w:sz w:val="28"/>
                  <w:szCs w:val="28"/>
                  <w:lang w:val="uk-UA"/>
                </w:rPr>
                <w:t>https://stu.cn.ua/wp-content/uploads/2021/06/kodeks-akademichnoyi-dobrochesnosti-nova-redakcziya.pdf</w:t>
              </w:r>
            </w:hyperlink>
          </w:p>
          <w:p w:rsidR="00C74C23" w:rsidRPr="00AC5694" w:rsidRDefault="00C74C23" w:rsidP="00994763">
            <w:pPr>
              <w:ind w:firstLine="360"/>
              <w:jc w:val="both"/>
              <w:rPr>
                <w:sz w:val="28"/>
                <w:szCs w:val="28"/>
                <w:lang w:val="uk-UA"/>
              </w:rPr>
            </w:pPr>
            <w:r w:rsidRPr="00AC5694">
              <w:rPr>
                <w:sz w:val="28"/>
                <w:szCs w:val="28"/>
                <w:lang w:val="uk-UA"/>
              </w:rPr>
              <w:t xml:space="preserve">Списування під час контрольних робіт та екзаменів заборонені (в </w:t>
            </w:r>
            <w:proofErr w:type="spellStart"/>
            <w:r w:rsidRPr="00AC5694">
              <w:rPr>
                <w:sz w:val="28"/>
                <w:szCs w:val="28"/>
                <w:lang w:val="uk-UA"/>
              </w:rPr>
              <w:t>т.ч</w:t>
            </w:r>
            <w:proofErr w:type="spellEnd"/>
            <w:r w:rsidRPr="00AC5694">
              <w:rPr>
                <w:sz w:val="28"/>
                <w:szCs w:val="28"/>
                <w:lang w:val="uk-UA"/>
              </w:rPr>
              <w:t xml:space="preserve">. із використанням мобільних девайсів) відповідно до Правил внутрішнього розпорядку в НУ «Чернігівська  політехніка» </w:t>
            </w:r>
            <w:hyperlink r:id="rId8" w:history="1">
              <w:r w:rsidRPr="00AC5694">
                <w:rPr>
                  <w:rStyle w:val="a3"/>
                  <w:sz w:val="28"/>
                  <w:szCs w:val="28"/>
                  <w:lang w:val="uk-UA"/>
                </w:rPr>
                <w:t>https://stu.cn.ua/wp-content/uploads/2021/03/pravila-vn-rozp.pdf</w:t>
              </w:r>
            </w:hyperlink>
          </w:p>
          <w:p w:rsidR="00C74C23" w:rsidRPr="00AC5694" w:rsidRDefault="00C74C23" w:rsidP="00994763">
            <w:pPr>
              <w:ind w:firstLine="360"/>
              <w:jc w:val="both"/>
              <w:rPr>
                <w:sz w:val="28"/>
                <w:szCs w:val="28"/>
                <w:lang w:val="uk-UA"/>
              </w:rPr>
            </w:pPr>
            <w:r w:rsidRPr="00AC5694">
              <w:rPr>
                <w:sz w:val="28"/>
                <w:szCs w:val="28"/>
                <w:lang w:val="uk-UA"/>
              </w:rPr>
              <w:t xml:space="preserve">Основними формами порушення академічної доброчесності є: - академічний плагіат; - </w:t>
            </w:r>
            <w:proofErr w:type="spellStart"/>
            <w:r w:rsidRPr="00AC5694">
              <w:rPr>
                <w:sz w:val="28"/>
                <w:szCs w:val="28"/>
                <w:lang w:val="uk-UA"/>
              </w:rPr>
              <w:t>самоплагіат</w:t>
            </w:r>
            <w:proofErr w:type="spellEnd"/>
            <w:r w:rsidRPr="00AC5694">
              <w:rPr>
                <w:sz w:val="28"/>
                <w:szCs w:val="28"/>
                <w:lang w:val="uk-UA"/>
              </w:rPr>
              <w:t>; - фабрикація; - фальсифікація; - списування; - обман; - хабарництво; - необ’єктивне оцінювання.</w:t>
            </w:r>
          </w:p>
          <w:p w:rsidR="00C74C23" w:rsidRPr="00AC5694" w:rsidRDefault="00C74C23" w:rsidP="00994763">
            <w:pPr>
              <w:ind w:firstLine="360"/>
              <w:jc w:val="both"/>
              <w:rPr>
                <w:sz w:val="28"/>
                <w:szCs w:val="28"/>
                <w:lang w:val="uk-UA"/>
              </w:rPr>
            </w:pPr>
            <w:r w:rsidRPr="00AC5694">
              <w:rPr>
                <w:sz w:val="28"/>
                <w:szCs w:val="28"/>
                <w:lang w:val="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C74C23" w:rsidRPr="00C92CE8" w:rsidTr="00994763">
        <w:tc>
          <w:tcPr>
            <w:tcW w:w="219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rPr>
                <w:b/>
                <w:sz w:val="28"/>
                <w:szCs w:val="28"/>
                <w:lang w:val="uk-UA"/>
              </w:rPr>
            </w:pPr>
            <w:r w:rsidRPr="00AC5694">
              <w:rPr>
                <w:i/>
                <w:iCs/>
                <w:sz w:val="28"/>
                <w:szCs w:val="28"/>
                <w:lang w:val="uk-UA"/>
              </w:rPr>
              <w:t xml:space="preserve">Правила </w:t>
            </w:r>
            <w:proofErr w:type="spellStart"/>
            <w:r w:rsidRPr="00AC5694">
              <w:rPr>
                <w:i/>
                <w:iCs/>
                <w:sz w:val="28"/>
                <w:szCs w:val="28"/>
                <w:lang w:val="uk-UA"/>
              </w:rPr>
              <w:t>перезарахування</w:t>
            </w:r>
            <w:proofErr w:type="spellEnd"/>
            <w:r w:rsidRPr="00AC5694">
              <w:rPr>
                <w:i/>
                <w:iCs/>
                <w:sz w:val="28"/>
                <w:szCs w:val="28"/>
                <w:lang w:val="uk-UA"/>
              </w:rPr>
              <w:t xml:space="preserve"> кредитів</w:t>
            </w:r>
          </w:p>
        </w:tc>
        <w:tc>
          <w:tcPr>
            <w:tcW w:w="710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jc w:val="both"/>
              <w:rPr>
                <w:sz w:val="28"/>
                <w:szCs w:val="28"/>
                <w:lang w:val="uk-UA"/>
              </w:rPr>
            </w:pPr>
            <w:r w:rsidRPr="00AC5694">
              <w:rPr>
                <w:sz w:val="28"/>
                <w:szCs w:val="28"/>
                <w:lang w:val="uk-UA"/>
              </w:rPr>
              <w:t>у випадку мобільності, правила перескладання або відпрацювання пропущених занять тощо: відбувається згідно з «</w:t>
            </w:r>
            <w:r>
              <w:rPr>
                <w:sz w:val="28"/>
                <w:szCs w:val="28"/>
                <w:lang w:val="uk-UA"/>
              </w:rPr>
              <w:t>Положення про академічну</w:t>
            </w:r>
            <w:r w:rsidRPr="00AC5694">
              <w:rPr>
                <w:sz w:val="28"/>
                <w:szCs w:val="28"/>
                <w:lang w:val="uk-UA"/>
              </w:rPr>
              <w:t xml:space="preserve"> мобільність  учасників </w:t>
            </w:r>
            <w:r>
              <w:rPr>
                <w:sz w:val="28"/>
                <w:szCs w:val="28"/>
                <w:lang w:val="uk-UA"/>
              </w:rPr>
              <w:t>освітнього процесу НУ</w:t>
            </w:r>
            <w:r w:rsidRPr="00AC5694">
              <w:rPr>
                <w:sz w:val="28"/>
                <w:szCs w:val="28"/>
                <w:lang w:val="uk-UA"/>
              </w:rPr>
              <w:t xml:space="preserve"> «Чернігівська  політехніка» </w:t>
            </w:r>
            <w:hyperlink r:id="rId9" w:history="1">
              <w:r w:rsidRPr="00AC5694">
                <w:rPr>
                  <w:rStyle w:val="a3"/>
                  <w:sz w:val="28"/>
                  <w:szCs w:val="28"/>
                  <w:lang w:val="uk-UA"/>
                </w:rPr>
                <w:t>https://stu.cn.ua/wp-content/uploads/2021/04/polozhennya-pro-akademichnu-mobilnist-uchasnykiv-osvitnogo-proczesu.pdf</w:t>
              </w:r>
            </w:hyperlink>
          </w:p>
        </w:tc>
      </w:tr>
      <w:tr w:rsidR="00C74C23" w:rsidRPr="00C92CE8" w:rsidTr="00994763">
        <w:tc>
          <w:tcPr>
            <w:tcW w:w="219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rPr>
                <w:b/>
                <w:sz w:val="28"/>
                <w:szCs w:val="28"/>
                <w:lang w:val="uk-UA"/>
              </w:rPr>
            </w:pPr>
            <w:r w:rsidRPr="00AC5694">
              <w:rPr>
                <w:i/>
                <w:iCs/>
                <w:sz w:val="28"/>
                <w:szCs w:val="28"/>
                <w:lang w:val="uk-UA"/>
              </w:rPr>
              <w:lastRenderedPageBreak/>
              <w:t>Політика щодо дедлайнів та перескладання</w:t>
            </w:r>
          </w:p>
        </w:tc>
        <w:tc>
          <w:tcPr>
            <w:tcW w:w="710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jc w:val="both"/>
              <w:rPr>
                <w:sz w:val="28"/>
                <w:szCs w:val="28"/>
                <w:lang w:val="uk-UA"/>
              </w:rPr>
            </w:pPr>
            <w:r w:rsidRPr="00AC5694">
              <w:rPr>
                <w:sz w:val="28"/>
                <w:szCs w:val="28"/>
                <w:lang w:val="uk-UA"/>
              </w:rPr>
              <w:t xml:space="preserve">Роботи, які здаються із порушенням термінів без </w:t>
            </w:r>
            <w:r>
              <w:rPr>
                <w:sz w:val="28"/>
                <w:szCs w:val="28"/>
                <w:lang w:val="uk-UA"/>
              </w:rPr>
              <w:t>поважних причин, оцінюються на нижчу</w:t>
            </w:r>
            <w:r w:rsidRPr="00AC5694">
              <w:rPr>
                <w:sz w:val="28"/>
                <w:szCs w:val="28"/>
                <w:lang w:val="uk-UA"/>
              </w:rPr>
              <w:t xml:space="preserve"> оцінку.</w:t>
            </w:r>
            <w:r>
              <w:rPr>
                <w:sz w:val="28"/>
                <w:szCs w:val="28"/>
                <w:lang w:val="uk-UA"/>
              </w:rPr>
              <w:t xml:space="preserve"> </w:t>
            </w:r>
            <w:r w:rsidRPr="00AC5694">
              <w:rPr>
                <w:sz w:val="28"/>
                <w:szCs w:val="28"/>
                <w:lang w:val="uk-UA"/>
              </w:rPr>
              <w:t>Перескладання модулів відбувається із дозволу лектора за наявності поважних причин (наприклад, лікарняний).</w:t>
            </w:r>
          </w:p>
          <w:p w:rsidR="00C74C23" w:rsidRPr="00AC5694" w:rsidRDefault="00C74C23" w:rsidP="00994763">
            <w:pPr>
              <w:widowControl w:val="0"/>
              <w:autoSpaceDN w:val="0"/>
              <w:jc w:val="both"/>
              <w:rPr>
                <w:sz w:val="28"/>
                <w:szCs w:val="28"/>
                <w:lang w:val="uk-UA"/>
              </w:rPr>
            </w:pPr>
            <w:r w:rsidRPr="00AC5694">
              <w:rPr>
                <w:sz w:val="28"/>
                <w:szCs w:val="28"/>
                <w:lang w:val="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0" w:history="1">
              <w:r w:rsidRPr="00AC5694">
                <w:rPr>
                  <w:rStyle w:val="a3"/>
                  <w:sz w:val="28"/>
                  <w:szCs w:val="28"/>
                  <w:lang w:val="uk-UA"/>
                </w:rPr>
                <w:t>https://stu.cn.ua/wp-content/uploads/2021/04/polozhennya-pro-potochne-ta-pidsumkove-oczinyuvannya-znan-zdobuvachiv-vyshhoyi-osvity-1.pdf</w:t>
              </w:r>
            </w:hyperlink>
          </w:p>
        </w:tc>
      </w:tr>
      <w:tr w:rsidR="00C74C23" w:rsidRPr="00C92CE8" w:rsidTr="00994763">
        <w:tc>
          <w:tcPr>
            <w:tcW w:w="219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rPr>
                <w:b/>
                <w:sz w:val="28"/>
                <w:szCs w:val="28"/>
                <w:lang w:val="uk-UA"/>
              </w:rPr>
            </w:pPr>
            <w:r w:rsidRPr="00AC5694">
              <w:rPr>
                <w:i/>
                <w:iCs/>
                <w:sz w:val="28"/>
                <w:szCs w:val="28"/>
                <w:lang w:val="uk-UA"/>
              </w:rPr>
              <w:t>Політика щодо відвідування</w:t>
            </w:r>
          </w:p>
        </w:tc>
        <w:tc>
          <w:tcPr>
            <w:tcW w:w="710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jc w:val="both"/>
              <w:rPr>
                <w:sz w:val="28"/>
                <w:szCs w:val="28"/>
                <w:lang w:val="uk-UA"/>
              </w:rPr>
            </w:pPr>
            <w:r w:rsidRPr="00AC5694">
              <w:rPr>
                <w:sz w:val="28"/>
                <w:szCs w:val="28"/>
                <w:lang w:val="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C74C23" w:rsidRPr="00AC5694" w:rsidRDefault="00C74C23" w:rsidP="00994763">
            <w:pPr>
              <w:widowControl w:val="0"/>
              <w:autoSpaceDN w:val="0"/>
              <w:jc w:val="both"/>
              <w:rPr>
                <w:sz w:val="28"/>
                <w:szCs w:val="28"/>
                <w:lang w:val="uk-UA"/>
              </w:rPr>
            </w:pPr>
            <w:r w:rsidRPr="00AC5694">
              <w:rPr>
                <w:sz w:val="28"/>
                <w:szCs w:val="28"/>
                <w:lang w:val="uk-UA"/>
              </w:rPr>
              <w:t xml:space="preserve">Здобувач вищої освіти, який має більше 30% пропусків навчальних занять (без поважних причин) від загального </w:t>
            </w:r>
            <w:r>
              <w:rPr>
                <w:sz w:val="28"/>
                <w:szCs w:val="28"/>
                <w:lang w:val="uk-UA"/>
              </w:rPr>
              <w:t xml:space="preserve">обсягу аудиторних годин відповідної </w:t>
            </w:r>
            <w:r w:rsidRPr="00AC5694">
              <w:rPr>
                <w:sz w:val="28"/>
                <w:szCs w:val="28"/>
                <w:lang w:val="uk-UA"/>
              </w:rPr>
              <w:t>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w:t>
            </w:r>
            <w:r>
              <w:rPr>
                <w:sz w:val="28"/>
                <w:szCs w:val="28"/>
                <w:lang w:val="uk-UA"/>
              </w:rPr>
              <w:t>ти академічну  заборгованість у</w:t>
            </w:r>
            <w:r w:rsidRPr="00AC5694">
              <w:rPr>
                <w:sz w:val="28"/>
                <w:szCs w:val="28"/>
                <w:lang w:val="uk-UA"/>
              </w:rPr>
              <w:t xml:space="preserve"> порядку, передбаченому Положенням про поточне та підсумкове оцінювання знань здобувачів вищої освіти Національного </w:t>
            </w:r>
            <w:r>
              <w:rPr>
                <w:sz w:val="28"/>
                <w:szCs w:val="28"/>
                <w:lang w:val="uk-UA"/>
              </w:rPr>
              <w:t xml:space="preserve">університету </w:t>
            </w:r>
            <w:r w:rsidRPr="00AC5694">
              <w:rPr>
                <w:sz w:val="28"/>
                <w:szCs w:val="28"/>
                <w:lang w:val="uk-UA"/>
              </w:rPr>
              <w:t xml:space="preserve">«Чернігівська  політехніка» </w:t>
            </w:r>
            <w:hyperlink r:id="rId11" w:history="1">
              <w:r w:rsidRPr="00AC5694">
                <w:rPr>
                  <w:rStyle w:val="a3"/>
                  <w:sz w:val="28"/>
                  <w:szCs w:val="28"/>
                  <w:lang w:val="uk-UA"/>
                </w:rPr>
                <w:t>https://stu.cn.ua/wp-content/uploads/2021/04/polozhennya-pro-potochne-ta-pidsumkove-oczinyuvannya-znan-zdobuvachiv-vyshhoyi-osvity-1.pdf</w:t>
              </w:r>
            </w:hyperlink>
          </w:p>
          <w:p w:rsidR="00C74C23" w:rsidRPr="00AC5694" w:rsidRDefault="00C74C23" w:rsidP="00994763">
            <w:pPr>
              <w:widowControl w:val="0"/>
              <w:autoSpaceDN w:val="0"/>
              <w:jc w:val="both"/>
              <w:rPr>
                <w:sz w:val="28"/>
                <w:szCs w:val="28"/>
                <w:lang w:val="uk-UA"/>
              </w:rPr>
            </w:pPr>
            <w:r w:rsidRPr="00AC5694">
              <w:rPr>
                <w:sz w:val="28"/>
                <w:szCs w:val="28"/>
                <w:lang w:val="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C74C23" w:rsidRPr="00AC5694" w:rsidRDefault="00C74C23" w:rsidP="00994763">
            <w:pPr>
              <w:widowControl w:val="0"/>
              <w:autoSpaceDN w:val="0"/>
              <w:jc w:val="both"/>
              <w:rPr>
                <w:sz w:val="28"/>
                <w:szCs w:val="28"/>
                <w:lang w:val="uk-UA"/>
              </w:rPr>
            </w:pPr>
            <w:r w:rsidRPr="00AC5694">
              <w:rPr>
                <w:sz w:val="28"/>
                <w:szCs w:val="28"/>
                <w:lang w:val="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12" w:history="1">
              <w:r w:rsidRPr="00AC5694">
                <w:rPr>
                  <w:rStyle w:val="a3"/>
                  <w:sz w:val="28"/>
                  <w:szCs w:val="28"/>
                  <w:lang w:val="uk-UA"/>
                </w:rPr>
                <w:t>https://stu.cn.ua/wp-content/uploads/2021/03/p-vilne-vid.pdf</w:t>
              </w:r>
            </w:hyperlink>
          </w:p>
        </w:tc>
      </w:tr>
      <w:tr w:rsidR="00C74C23" w:rsidRPr="00C92CE8" w:rsidTr="00994763">
        <w:tc>
          <w:tcPr>
            <w:tcW w:w="219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rPr>
                <w:b/>
                <w:sz w:val="28"/>
                <w:szCs w:val="28"/>
                <w:lang w:val="uk-UA"/>
              </w:rPr>
            </w:pPr>
            <w:r w:rsidRPr="00AC5694">
              <w:rPr>
                <w:bCs/>
                <w:i/>
                <w:sz w:val="28"/>
                <w:szCs w:val="28"/>
                <w:lang w:val="uk-UA"/>
              </w:rPr>
              <w:lastRenderedPageBreak/>
              <w:t>Політика оскарження результатів контрольних заходів</w:t>
            </w:r>
            <w:r w:rsidRPr="00AC5694">
              <w:rPr>
                <w:bCs/>
                <w:sz w:val="28"/>
                <w:szCs w:val="28"/>
                <w:lang w:val="uk-UA"/>
              </w:rPr>
              <w:t>.</w:t>
            </w:r>
          </w:p>
        </w:tc>
        <w:tc>
          <w:tcPr>
            <w:tcW w:w="710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jc w:val="both"/>
              <w:rPr>
                <w:sz w:val="28"/>
                <w:szCs w:val="28"/>
                <w:lang w:val="uk-UA"/>
              </w:rPr>
            </w:pPr>
            <w:r w:rsidRPr="00AC5694">
              <w:rPr>
                <w:sz w:val="28"/>
                <w:szCs w:val="28"/>
                <w:lang w:val="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AC5694">
              <w:rPr>
                <w:sz w:val="28"/>
                <w:szCs w:val="28"/>
                <w:lang w:val="uk-UA"/>
              </w:rPr>
              <w:t>інформальній</w:t>
            </w:r>
            <w:proofErr w:type="spellEnd"/>
            <w:r w:rsidRPr="00AC5694">
              <w:rPr>
                <w:sz w:val="28"/>
                <w:szCs w:val="28"/>
                <w:lang w:val="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AC5694">
              <w:rPr>
                <w:bCs/>
                <w:sz w:val="28"/>
                <w:szCs w:val="28"/>
                <w:lang w:val="uk-UA"/>
              </w:rPr>
              <w:t xml:space="preserve"> Порядок подання та розгляду апеляцій визначається відповідно до р.7 </w:t>
            </w:r>
            <w:r w:rsidRPr="00AC5694">
              <w:rPr>
                <w:sz w:val="28"/>
                <w:szCs w:val="28"/>
                <w:lang w:val="uk-UA"/>
              </w:rPr>
              <w:t>Положення про поточне та підсумкове оцінювання знань здобувачів вищої освіти Національного університету «Чернігівська політехніка»</w:t>
            </w:r>
            <w:r w:rsidRPr="00AC5694">
              <w:rPr>
                <w:bCs/>
                <w:sz w:val="28"/>
                <w:szCs w:val="28"/>
                <w:lang w:val="uk-UA"/>
              </w:rPr>
              <w:t xml:space="preserve"> </w:t>
            </w:r>
            <w:hyperlink r:id="rId13" w:history="1">
              <w:r w:rsidRPr="00AC5694">
                <w:rPr>
                  <w:rStyle w:val="a3"/>
                  <w:bCs/>
                  <w:sz w:val="28"/>
                  <w:szCs w:val="28"/>
                  <w:lang w:val="uk-UA"/>
                </w:rPr>
                <w:t>https://stu.cn.ua/wp-content/uploads/2021/04/polozhennya-pro-potochne-ta-pidsumkove-oczinyuvannya-znan-zdobuvachiv-vyshhoyi-osvity-1.pdf</w:t>
              </w:r>
            </w:hyperlink>
          </w:p>
        </w:tc>
      </w:tr>
      <w:tr w:rsidR="00C74C23" w:rsidRPr="00AC5694" w:rsidTr="00994763">
        <w:tc>
          <w:tcPr>
            <w:tcW w:w="219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rPr>
                <w:i/>
                <w:sz w:val="28"/>
                <w:szCs w:val="28"/>
                <w:lang w:val="uk-UA"/>
              </w:rPr>
            </w:pPr>
            <w:r w:rsidRPr="00AC5694">
              <w:rPr>
                <w:i/>
                <w:sz w:val="28"/>
                <w:szCs w:val="28"/>
                <w:lang w:val="uk-UA"/>
              </w:rPr>
              <w:t>Консультації</w:t>
            </w:r>
          </w:p>
        </w:tc>
        <w:tc>
          <w:tcPr>
            <w:tcW w:w="710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jc w:val="both"/>
              <w:rPr>
                <w:sz w:val="28"/>
                <w:szCs w:val="28"/>
                <w:lang w:val="uk-UA"/>
              </w:rPr>
            </w:pPr>
            <w:r w:rsidRPr="00AC5694">
              <w:rPr>
                <w:sz w:val="28"/>
                <w:szCs w:val="28"/>
                <w:lang w:val="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C74C23" w:rsidRPr="00C92CE8" w:rsidTr="00994763">
        <w:tc>
          <w:tcPr>
            <w:tcW w:w="219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rPr>
                <w:i/>
                <w:sz w:val="28"/>
                <w:szCs w:val="28"/>
                <w:lang w:val="uk-UA"/>
              </w:rPr>
            </w:pPr>
            <w:r w:rsidRPr="00AC5694">
              <w:rPr>
                <w:i/>
                <w:sz w:val="28"/>
                <w:szCs w:val="28"/>
                <w:lang w:val="uk-UA"/>
              </w:rPr>
              <w:t xml:space="preserve">Розвиток </w:t>
            </w:r>
            <w:proofErr w:type="spellStart"/>
            <w:r w:rsidRPr="00AC5694">
              <w:rPr>
                <w:i/>
                <w:sz w:val="28"/>
                <w:szCs w:val="28"/>
                <w:lang w:val="uk-UA"/>
              </w:rPr>
              <w:t>soft</w:t>
            </w:r>
            <w:proofErr w:type="spellEnd"/>
            <w:r w:rsidRPr="00AC5694">
              <w:rPr>
                <w:i/>
                <w:sz w:val="28"/>
                <w:szCs w:val="28"/>
                <w:lang w:val="uk-UA"/>
              </w:rPr>
              <w:t xml:space="preserve"> </w:t>
            </w:r>
            <w:proofErr w:type="spellStart"/>
            <w:r w:rsidRPr="00AC5694">
              <w:rPr>
                <w:i/>
                <w:sz w:val="28"/>
                <w:szCs w:val="28"/>
                <w:lang w:val="uk-UA"/>
              </w:rPr>
              <w:t>skills</w:t>
            </w:r>
            <w:proofErr w:type="spellEnd"/>
          </w:p>
        </w:tc>
        <w:tc>
          <w:tcPr>
            <w:tcW w:w="7102" w:type="dxa"/>
            <w:tcBorders>
              <w:top w:val="single" w:sz="4" w:space="0" w:color="auto"/>
              <w:left w:val="single" w:sz="4" w:space="0" w:color="auto"/>
              <w:bottom w:val="single" w:sz="4" w:space="0" w:color="auto"/>
              <w:right w:val="single" w:sz="4" w:space="0" w:color="auto"/>
            </w:tcBorders>
            <w:hideMark/>
          </w:tcPr>
          <w:p w:rsidR="00C74C23" w:rsidRPr="00AC5694" w:rsidRDefault="00C74C23" w:rsidP="00994763">
            <w:pPr>
              <w:widowControl w:val="0"/>
              <w:autoSpaceDN w:val="0"/>
              <w:jc w:val="both"/>
              <w:rPr>
                <w:sz w:val="28"/>
                <w:szCs w:val="28"/>
                <w:lang w:val="uk-UA"/>
              </w:rPr>
            </w:pPr>
            <w:r w:rsidRPr="00AC5694">
              <w:rPr>
                <w:sz w:val="28"/>
                <w:szCs w:val="28"/>
                <w:lang w:val="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674370" w:rsidRDefault="00674370" w:rsidP="00C74C23">
      <w:pPr>
        <w:jc w:val="both"/>
        <w:rPr>
          <w:sz w:val="28"/>
          <w:szCs w:val="28"/>
          <w:lang w:val="uk-UA"/>
        </w:rPr>
      </w:pPr>
    </w:p>
    <w:p w:rsidR="00674370" w:rsidRPr="00DA102A" w:rsidRDefault="00674370" w:rsidP="00DA102A">
      <w:pPr>
        <w:ind w:firstLine="360"/>
        <w:jc w:val="center"/>
        <w:rPr>
          <w:b/>
          <w:sz w:val="28"/>
          <w:szCs w:val="28"/>
          <w:lang w:val="uk-UA" w:eastAsia="uk-UA"/>
        </w:rPr>
      </w:pPr>
      <w:r w:rsidRPr="00DA102A">
        <w:rPr>
          <w:b/>
          <w:sz w:val="28"/>
          <w:szCs w:val="28"/>
          <w:lang w:val="uk-UA" w:eastAsia="uk-UA"/>
        </w:rPr>
        <w:t>8. Рекомендована література</w:t>
      </w:r>
    </w:p>
    <w:p w:rsidR="00093F6C" w:rsidRPr="00CF3BE4" w:rsidRDefault="00093F6C" w:rsidP="00093F6C">
      <w:pPr>
        <w:pStyle w:val="ad"/>
        <w:numPr>
          <w:ilvl w:val="0"/>
          <w:numId w:val="29"/>
        </w:numPr>
        <w:jc w:val="both"/>
        <w:rPr>
          <w:lang w:val="uk-UA"/>
        </w:rPr>
      </w:pPr>
      <w:r w:rsidRPr="00CF3BE4">
        <w:rPr>
          <w:lang w:val="uk-UA"/>
        </w:rPr>
        <w:t xml:space="preserve">Науково-практичний коментар розділу IV «Повноваження поліції» та розділу V «Поліцейські заходи» Закону України «Про Національну поліцію» : </w:t>
      </w:r>
      <w:proofErr w:type="spellStart"/>
      <w:r w:rsidRPr="00CF3BE4">
        <w:rPr>
          <w:lang w:val="uk-UA"/>
        </w:rPr>
        <w:t>Науков</w:t>
      </w:r>
      <w:r w:rsidR="008F603C">
        <w:rPr>
          <w:lang w:val="uk-UA"/>
        </w:rPr>
        <w:t>-</w:t>
      </w:r>
      <w:r w:rsidRPr="00CF3BE4">
        <w:rPr>
          <w:lang w:val="uk-UA"/>
        </w:rPr>
        <w:t>опрактичний</w:t>
      </w:r>
      <w:proofErr w:type="spellEnd"/>
      <w:r w:rsidRPr="00CF3BE4">
        <w:rPr>
          <w:lang w:val="uk-UA"/>
        </w:rPr>
        <w:t xml:space="preserve"> коментар / </w:t>
      </w:r>
      <w:proofErr w:type="spellStart"/>
      <w:r w:rsidRPr="00CF3BE4">
        <w:rPr>
          <w:lang w:val="uk-UA"/>
        </w:rPr>
        <w:t>Кол</w:t>
      </w:r>
      <w:proofErr w:type="spellEnd"/>
      <w:r w:rsidRPr="00CF3BE4">
        <w:rPr>
          <w:lang w:val="uk-UA"/>
        </w:rPr>
        <w:t xml:space="preserve">. </w:t>
      </w:r>
      <w:proofErr w:type="spellStart"/>
      <w:r w:rsidRPr="00CF3BE4">
        <w:rPr>
          <w:lang w:val="uk-UA"/>
        </w:rPr>
        <w:t>авт</w:t>
      </w:r>
      <w:proofErr w:type="spellEnd"/>
      <w:r w:rsidRPr="00CF3BE4">
        <w:rPr>
          <w:lang w:val="uk-UA"/>
        </w:rPr>
        <w:t xml:space="preserve">. Х. : Право, 2016. 178 с. </w:t>
      </w:r>
    </w:p>
    <w:p w:rsidR="00C74C23" w:rsidRPr="00C74C23" w:rsidRDefault="00093F6C" w:rsidP="00C74C23">
      <w:pPr>
        <w:pStyle w:val="ad"/>
        <w:numPr>
          <w:ilvl w:val="0"/>
          <w:numId w:val="29"/>
        </w:numPr>
        <w:jc w:val="both"/>
        <w:rPr>
          <w:lang w:val="uk-UA"/>
        </w:rPr>
      </w:pPr>
      <w:r>
        <w:rPr>
          <w:lang w:val="uk-UA"/>
        </w:rPr>
        <w:t xml:space="preserve">Кримінологія : навчальний посібник-практикум (для здобувачів вищої освіти, що навчаються на першому (бакалаврському) рівні вищої освіти (081 «Право», 262 «Правоохоронна діяльність») / С.А. </w:t>
      </w:r>
      <w:proofErr w:type="spellStart"/>
      <w:r>
        <w:rPr>
          <w:lang w:val="uk-UA"/>
        </w:rPr>
        <w:t>Шалгунова</w:t>
      </w:r>
      <w:proofErr w:type="spellEnd"/>
      <w:r>
        <w:rPr>
          <w:lang w:val="uk-UA"/>
        </w:rPr>
        <w:t xml:space="preserve">, А.М. Орлеан, О.С. </w:t>
      </w:r>
      <w:proofErr w:type="spellStart"/>
      <w:r>
        <w:rPr>
          <w:lang w:val="uk-UA"/>
        </w:rPr>
        <w:t>Скок</w:t>
      </w:r>
      <w:proofErr w:type="spellEnd"/>
      <w:r>
        <w:rPr>
          <w:lang w:val="uk-UA"/>
        </w:rPr>
        <w:t xml:space="preserve">, Т.В. Шевченко, Ю.М. Крамаренко, Г.В. Барабаш, Ю.В. Волошина, І.В. Шило / За </w:t>
      </w:r>
      <w:proofErr w:type="spellStart"/>
      <w:r>
        <w:rPr>
          <w:lang w:val="uk-UA"/>
        </w:rPr>
        <w:t>заг</w:t>
      </w:r>
      <w:proofErr w:type="spellEnd"/>
      <w:r>
        <w:rPr>
          <w:lang w:val="uk-UA"/>
        </w:rPr>
        <w:t xml:space="preserve">. ред. </w:t>
      </w:r>
      <w:proofErr w:type="spellStart"/>
      <w:r>
        <w:rPr>
          <w:lang w:val="uk-UA"/>
        </w:rPr>
        <w:t>к.ю.н</w:t>
      </w:r>
      <w:proofErr w:type="spellEnd"/>
      <w:r>
        <w:rPr>
          <w:lang w:val="uk-UA"/>
        </w:rPr>
        <w:t xml:space="preserve">., доц. </w:t>
      </w:r>
      <w:r>
        <w:t xml:space="preserve">С.А. </w:t>
      </w:r>
      <w:proofErr w:type="spellStart"/>
      <w:r>
        <w:t>Шалгунової</w:t>
      </w:r>
      <w:proofErr w:type="spellEnd"/>
      <w:r>
        <w:t xml:space="preserve"> / </w:t>
      </w:r>
      <w:proofErr w:type="spellStart"/>
      <w:proofErr w:type="gramStart"/>
      <w:r>
        <w:t>Дніпро</w:t>
      </w:r>
      <w:proofErr w:type="spellEnd"/>
      <w:r>
        <w:t xml:space="preserve"> :</w:t>
      </w:r>
      <w:proofErr w:type="gramEnd"/>
      <w:r>
        <w:t xml:space="preserve"> </w:t>
      </w:r>
      <w:proofErr w:type="spellStart"/>
      <w:r>
        <w:t>Дніпропетровський</w:t>
      </w:r>
      <w:proofErr w:type="spellEnd"/>
      <w:r>
        <w:t xml:space="preserve"> </w:t>
      </w:r>
      <w:proofErr w:type="spellStart"/>
      <w:r>
        <w:t>державний</w:t>
      </w:r>
      <w:proofErr w:type="spellEnd"/>
      <w:r>
        <w:t xml:space="preserve"> </w:t>
      </w:r>
      <w:proofErr w:type="spellStart"/>
      <w:r>
        <w:t>університет</w:t>
      </w:r>
      <w:proofErr w:type="spellEnd"/>
      <w:r>
        <w:t xml:space="preserve"> </w:t>
      </w:r>
      <w:proofErr w:type="spellStart"/>
      <w:r>
        <w:t>внутрішніх</w:t>
      </w:r>
      <w:proofErr w:type="spellEnd"/>
      <w:r>
        <w:t xml:space="preserve"> справ, 2020.  332 с.</w:t>
      </w:r>
    </w:p>
    <w:p w:rsidR="00C74C23" w:rsidRDefault="00093F6C" w:rsidP="00C74C23">
      <w:pPr>
        <w:pStyle w:val="ad"/>
        <w:numPr>
          <w:ilvl w:val="0"/>
          <w:numId w:val="29"/>
        </w:numPr>
        <w:jc w:val="both"/>
        <w:rPr>
          <w:lang w:val="uk-UA"/>
        </w:rPr>
      </w:pPr>
      <w:proofErr w:type="spellStart"/>
      <w:r w:rsidRPr="00C74C23">
        <w:rPr>
          <w:lang w:val="uk-UA"/>
        </w:rPr>
        <w:t>Ковбан</w:t>
      </w:r>
      <w:proofErr w:type="spellEnd"/>
      <w:r w:rsidRPr="00C74C23">
        <w:rPr>
          <w:lang w:val="uk-UA"/>
        </w:rPr>
        <w:t xml:space="preserve"> А.В., </w:t>
      </w:r>
      <w:proofErr w:type="spellStart"/>
      <w:r w:rsidRPr="00C74C23">
        <w:rPr>
          <w:lang w:val="uk-UA"/>
        </w:rPr>
        <w:t>Матвєєвський</w:t>
      </w:r>
      <w:proofErr w:type="spellEnd"/>
      <w:r w:rsidRPr="00C74C23">
        <w:rPr>
          <w:lang w:val="uk-UA"/>
        </w:rPr>
        <w:t xml:space="preserve"> О.В. </w:t>
      </w:r>
      <w:proofErr w:type="spellStart"/>
      <w:r w:rsidRPr="00C74C23">
        <w:rPr>
          <w:lang w:val="uk-UA"/>
        </w:rPr>
        <w:t>Кримігологія</w:t>
      </w:r>
      <w:proofErr w:type="spellEnd"/>
      <w:r w:rsidRPr="00C74C23">
        <w:rPr>
          <w:lang w:val="uk-UA"/>
        </w:rPr>
        <w:t xml:space="preserve"> : навчальний посібник. 2017. Видавництво Фенікс. 268 с. </w:t>
      </w:r>
    </w:p>
    <w:p w:rsidR="00C74C23" w:rsidRPr="00C74C23" w:rsidRDefault="00093F6C" w:rsidP="00C74C23">
      <w:pPr>
        <w:pStyle w:val="ad"/>
        <w:numPr>
          <w:ilvl w:val="0"/>
          <w:numId w:val="29"/>
        </w:numPr>
        <w:jc w:val="both"/>
        <w:rPr>
          <w:lang w:val="uk-UA"/>
        </w:rPr>
      </w:pPr>
      <w:r>
        <w:lastRenderedPageBreak/>
        <w:t xml:space="preserve">Литвинов О.М., Орлов Ю.В. </w:t>
      </w:r>
      <w:proofErr w:type="spellStart"/>
      <w:r>
        <w:t>Нариси</w:t>
      </w:r>
      <w:proofErr w:type="spellEnd"/>
      <w:r>
        <w:t xml:space="preserve"> з </w:t>
      </w:r>
      <w:proofErr w:type="spellStart"/>
      <w:r>
        <w:t>кримінології</w:t>
      </w:r>
      <w:proofErr w:type="spellEnd"/>
      <w:r>
        <w:t xml:space="preserve"> постмодерну. </w:t>
      </w:r>
      <w:proofErr w:type="spellStart"/>
      <w:proofErr w:type="gramStart"/>
      <w:r>
        <w:t>Харків</w:t>
      </w:r>
      <w:proofErr w:type="spellEnd"/>
      <w:r>
        <w:t xml:space="preserve"> :</w:t>
      </w:r>
      <w:proofErr w:type="gramEnd"/>
      <w:r>
        <w:t xml:space="preserve"> Право. </w:t>
      </w:r>
      <w:r w:rsidR="00233213">
        <w:t xml:space="preserve">2019. </w:t>
      </w:r>
      <w:r>
        <w:t xml:space="preserve">278 с. </w:t>
      </w:r>
    </w:p>
    <w:p w:rsidR="00C74C23" w:rsidRPr="00C74C23" w:rsidRDefault="00093F6C" w:rsidP="00C74C23">
      <w:pPr>
        <w:pStyle w:val="ad"/>
        <w:numPr>
          <w:ilvl w:val="0"/>
          <w:numId w:val="29"/>
        </w:numPr>
        <w:jc w:val="both"/>
        <w:rPr>
          <w:lang w:val="uk-UA"/>
        </w:rPr>
      </w:pPr>
      <w:proofErr w:type="spellStart"/>
      <w:proofErr w:type="gramStart"/>
      <w:r>
        <w:t>Кримінологія</w:t>
      </w:r>
      <w:proofErr w:type="spellEnd"/>
      <w:r>
        <w:t xml:space="preserve"> :</w:t>
      </w:r>
      <w:proofErr w:type="gramEnd"/>
      <w:r>
        <w:t xml:space="preserve"> </w:t>
      </w:r>
      <w:proofErr w:type="spellStart"/>
      <w:r>
        <w:t>підручник</w:t>
      </w:r>
      <w:proofErr w:type="spellEnd"/>
      <w:r>
        <w:t xml:space="preserve"> / А.М. Бабенко, О.Ю. </w:t>
      </w:r>
      <w:proofErr w:type="spellStart"/>
      <w:r>
        <w:t>Бусол</w:t>
      </w:r>
      <w:proofErr w:type="spellEnd"/>
      <w:r>
        <w:t xml:space="preserve">, О.М. Костенко та </w:t>
      </w:r>
      <w:proofErr w:type="spellStart"/>
      <w:r>
        <w:t>ін</w:t>
      </w:r>
      <w:proofErr w:type="spellEnd"/>
      <w:r>
        <w:t xml:space="preserve">. ; за </w:t>
      </w:r>
      <w:proofErr w:type="spellStart"/>
      <w:r>
        <w:t>заг</w:t>
      </w:r>
      <w:proofErr w:type="spellEnd"/>
      <w:r>
        <w:t xml:space="preserve">. ред. Ю.В. </w:t>
      </w:r>
      <w:proofErr w:type="spellStart"/>
      <w:r>
        <w:t>Нікітіна</w:t>
      </w:r>
      <w:proofErr w:type="spellEnd"/>
      <w:r>
        <w:t xml:space="preserve">, С.Ф. Денисова, Є.Л. Стрельцова. – 2-ге вид., </w:t>
      </w:r>
      <w:proofErr w:type="spellStart"/>
      <w:r>
        <w:t>перероб</w:t>
      </w:r>
      <w:proofErr w:type="spellEnd"/>
      <w:r>
        <w:t xml:space="preserve">. та </w:t>
      </w:r>
      <w:proofErr w:type="spellStart"/>
      <w:r>
        <w:t>допов</w:t>
      </w:r>
      <w:proofErr w:type="spellEnd"/>
      <w:r>
        <w:t xml:space="preserve">. </w:t>
      </w:r>
      <w:proofErr w:type="spellStart"/>
      <w:proofErr w:type="gramStart"/>
      <w:r>
        <w:t>Харків</w:t>
      </w:r>
      <w:proofErr w:type="spellEnd"/>
      <w:r>
        <w:t xml:space="preserve"> :</w:t>
      </w:r>
      <w:proofErr w:type="gramEnd"/>
      <w:r>
        <w:t xml:space="preserve"> Право. 2018. 416 с. </w:t>
      </w:r>
    </w:p>
    <w:p w:rsidR="00C74C23" w:rsidRPr="00C74C23" w:rsidRDefault="00093F6C" w:rsidP="00C74C23">
      <w:pPr>
        <w:pStyle w:val="ad"/>
        <w:numPr>
          <w:ilvl w:val="0"/>
          <w:numId w:val="29"/>
        </w:numPr>
        <w:jc w:val="both"/>
        <w:rPr>
          <w:lang w:val="uk-UA"/>
        </w:rPr>
      </w:pPr>
      <w:r w:rsidRPr="00C74C23">
        <w:rPr>
          <w:lang w:val="uk-UA"/>
        </w:rPr>
        <w:t xml:space="preserve">Кримінологія : підручник / за </w:t>
      </w:r>
      <w:proofErr w:type="spellStart"/>
      <w:r w:rsidRPr="00C74C23">
        <w:rPr>
          <w:lang w:val="uk-UA"/>
        </w:rPr>
        <w:t>заг.ред</w:t>
      </w:r>
      <w:proofErr w:type="spellEnd"/>
      <w:r w:rsidRPr="00C74C23">
        <w:rPr>
          <w:lang w:val="uk-UA"/>
        </w:rPr>
        <w:t xml:space="preserve">. Ю.В. Нікітіна, С.Ф. Денисова, Є.Л. </w:t>
      </w:r>
      <w:proofErr w:type="spellStart"/>
      <w:r w:rsidRPr="00C74C23">
        <w:rPr>
          <w:lang w:val="uk-UA"/>
        </w:rPr>
        <w:t>Стрельцова</w:t>
      </w:r>
      <w:proofErr w:type="spellEnd"/>
      <w:r w:rsidRPr="00C74C23">
        <w:rPr>
          <w:lang w:val="uk-UA"/>
        </w:rPr>
        <w:t xml:space="preserve">. </w:t>
      </w:r>
      <w:r>
        <w:t xml:space="preserve">2-ге вид., </w:t>
      </w:r>
      <w:proofErr w:type="spellStart"/>
      <w:r>
        <w:t>перероб</w:t>
      </w:r>
      <w:proofErr w:type="spellEnd"/>
      <w:r>
        <w:t xml:space="preserve">. та </w:t>
      </w:r>
      <w:proofErr w:type="spellStart"/>
      <w:r>
        <w:t>допов</w:t>
      </w:r>
      <w:proofErr w:type="spellEnd"/>
      <w:r>
        <w:t xml:space="preserve">. </w:t>
      </w:r>
      <w:proofErr w:type="spellStart"/>
      <w:proofErr w:type="gramStart"/>
      <w:r>
        <w:t>Харків</w:t>
      </w:r>
      <w:proofErr w:type="spellEnd"/>
      <w:r>
        <w:t xml:space="preserve"> :</w:t>
      </w:r>
      <w:proofErr w:type="gramEnd"/>
      <w:r>
        <w:t xml:space="preserve"> Право, 2018. 416 с. </w:t>
      </w:r>
    </w:p>
    <w:p w:rsidR="00C74C23" w:rsidRPr="00C74C23" w:rsidRDefault="00093F6C" w:rsidP="00C74C23">
      <w:pPr>
        <w:pStyle w:val="ad"/>
        <w:numPr>
          <w:ilvl w:val="0"/>
          <w:numId w:val="29"/>
        </w:numPr>
        <w:jc w:val="both"/>
        <w:rPr>
          <w:lang w:val="uk-UA"/>
        </w:rPr>
      </w:pPr>
      <w:r w:rsidRPr="00C74C23">
        <w:rPr>
          <w:lang w:val="uk-UA"/>
        </w:rPr>
        <w:t xml:space="preserve">Кримінологія : підручник / </w:t>
      </w:r>
      <w:proofErr w:type="spellStart"/>
      <w:r w:rsidRPr="00C74C23">
        <w:rPr>
          <w:lang w:val="uk-UA"/>
        </w:rPr>
        <w:t>заг.ред</w:t>
      </w:r>
      <w:proofErr w:type="spellEnd"/>
      <w:r w:rsidRPr="00C74C23">
        <w:rPr>
          <w:lang w:val="uk-UA"/>
        </w:rPr>
        <w:t xml:space="preserve">. І.Г. Богатирьова, В.В. Топчія. </w:t>
      </w:r>
      <w:proofErr w:type="spellStart"/>
      <w:proofErr w:type="gramStart"/>
      <w:r>
        <w:t>Київ</w:t>
      </w:r>
      <w:proofErr w:type="spellEnd"/>
      <w:r>
        <w:t xml:space="preserve"> :</w:t>
      </w:r>
      <w:proofErr w:type="gramEnd"/>
      <w:r>
        <w:t xml:space="preserve"> ВД </w:t>
      </w:r>
      <w:proofErr w:type="spellStart"/>
      <w:r>
        <w:t>Дакор</w:t>
      </w:r>
      <w:proofErr w:type="spellEnd"/>
      <w:r>
        <w:t xml:space="preserve">, 2018. 352 с. </w:t>
      </w:r>
    </w:p>
    <w:p w:rsidR="00056EC5" w:rsidRPr="00DA102A" w:rsidRDefault="00056EC5" w:rsidP="00C77AC0">
      <w:pPr>
        <w:pStyle w:val="11"/>
        <w:tabs>
          <w:tab w:val="left" w:pos="426"/>
        </w:tabs>
        <w:spacing w:line="240" w:lineRule="auto"/>
        <w:ind w:left="0" w:firstLine="0"/>
        <w:rPr>
          <w:sz w:val="28"/>
          <w:szCs w:val="28"/>
        </w:rPr>
      </w:pPr>
    </w:p>
    <w:sectPr w:rsidR="00056EC5" w:rsidRPr="00DA1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4904566"/>
    <w:multiLevelType w:val="hybridMultilevel"/>
    <w:tmpl w:val="4C3E3A90"/>
    <w:lvl w:ilvl="0" w:tplc="DB3E7E0A">
      <w:start w:val="1"/>
      <w:numFmt w:val="decimal"/>
      <w:lvlText w:val="%1."/>
      <w:lvlJc w:val="righ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E434FD"/>
    <w:multiLevelType w:val="hybridMultilevel"/>
    <w:tmpl w:val="6F9E7CA2"/>
    <w:lvl w:ilvl="0" w:tplc="601EE8A2">
      <w:start w:val="1"/>
      <w:numFmt w:val="decimal"/>
      <w:lvlText w:val="%1."/>
      <w:lvlJc w:val="left"/>
      <w:pPr>
        <w:ind w:left="1429" w:hanging="360"/>
      </w:pPr>
      <w:rPr>
        <w:rFonts w:cs="Times New Roman"/>
        <w:b w:val="0"/>
        <w:bCs w:val="0"/>
        <w:i w:val="0"/>
        <w:iCs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BBD0119"/>
    <w:multiLevelType w:val="hybridMultilevel"/>
    <w:tmpl w:val="170C8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EC77BA"/>
    <w:multiLevelType w:val="hybridMultilevel"/>
    <w:tmpl w:val="6720A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F587D"/>
    <w:multiLevelType w:val="hybridMultilevel"/>
    <w:tmpl w:val="DC30DC34"/>
    <w:lvl w:ilvl="0" w:tplc="601EE8A2">
      <w:start w:val="1"/>
      <w:numFmt w:val="decimal"/>
      <w:lvlText w:val="%1."/>
      <w:lvlJc w:val="left"/>
      <w:pPr>
        <w:ind w:left="862" w:hanging="360"/>
      </w:pPr>
      <w:rPr>
        <w:rFonts w:cs="Times New Roman"/>
        <w:b w:val="0"/>
        <w:bCs w:val="0"/>
        <w:i w:val="0"/>
        <w:iCs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24221"/>
    <w:multiLevelType w:val="hybridMultilevel"/>
    <w:tmpl w:val="7670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19356B"/>
    <w:multiLevelType w:val="hybridMultilevel"/>
    <w:tmpl w:val="CCBCFF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503749C"/>
    <w:multiLevelType w:val="hybridMultilevel"/>
    <w:tmpl w:val="DC16B1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B538E3"/>
    <w:multiLevelType w:val="hybridMultilevel"/>
    <w:tmpl w:val="16E4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3901D40">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7176AA"/>
    <w:multiLevelType w:val="hybridMultilevel"/>
    <w:tmpl w:val="8C3EA524"/>
    <w:lvl w:ilvl="0" w:tplc="D70C7C98">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C352502"/>
    <w:multiLevelType w:val="multilevel"/>
    <w:tmpl w:val="3A0E8612"/>
    <w:lvl w:ilvl="0">
      <w:start w:val="1"/>
      <w:numFmt w:val="decimal"/>
      <w:lvlText w:val="%1."/>
      <w:lvlJc w:val="left"/>
      <w:pPr>
        <w:tabs>
          <w:tab w:val="num" w:pos="420"/>
        </w:tabs>
        <w:ind w:left="420" w:hanging="420"/>
      </w:pPr>
      <w:rPr>
        <w:b w:val="0"/>
        <w:i w:val="0"/>
        <w:color w:val="000000"/>
      </w:rPr>
    </w:lvl>
    <w:lvl w:ilvl="1">
      <w:start w:val="5"/>
      <w:numFmt w:val="decimal"/>
      <w:lvlText w:val="%1.%2."/>
      <w:lvlJc w:val="left"/>
      <w:pPr>
        <w:tabs>
          <w:tab w:val="num" w:pos="1440"/>
        </w:tabs>
        <w:ind w:left="1440" w:hanging="720"/>
      </w:pPr>
      <w:rPr>
        <w:b/>
        <w:i/>
        <w:color w:val="000000"/>
      </w:rPr>
    </w:lvl>
    <w:lvl w:ilvl="2">
      <w:start w:val="1"/>
      <w:numFmt w:val="decimal"/>
      <w:lvlText w:val="%1.%2.%3."/>
      <w:lvlJc w:val="left"/>
      <w:pPr>
        <w:tabs>
          <w:tab w:val="num" w:pos="2160"/>
        </w:tabs>
        <w:ind w:left="2160" w:hanging="720"/>
      </w:pPr>
      <w:rPr>
        <w:b w:val="0"/>
        <w:i w:val="0"/>
        <w:color w:val="000000"/>
      </w:rPr>
    </w:lvl>
    <w:lvl w:ilvl="3">
      <w:start w:val="1"/>
      <w:numFmt w:val="decimal"/>
      <w:lvlText w:val="%1.%2.%3.%4."/>
      <w:lvlJc w:val="left"/>
      <w:pPr>
        <w:tabs>
          <w:tab w:val="num" w:pos="3240"/>
        </w:tabs>
        <w:ind w:left="3240" w:hanging="1080"/>
      </w:pPr>
      <w:rPr>
        <w:b w:val="0"/>
        <w:i w:val="0"/>
        <w:color w:val="000000"/>
      </w:rPr>
    </w:lvl>
    <w:lvl w:ilvl="4">
      <w:start w:val="1"/>
      <w:numFmt w:val="decimal"/>
      <w:lvlText w:val="%1.%2.%3.%4.%5."/>
      <w:lvlJc w:val="left"/>
      <w:pPr>
        <w:tabs>
          <w:tab w:val="num" w:pos="3960"/>
        </w:tabs>
        <w:ind w:left="3960" w:hanging="1080"/>
      </w:pPr>
      <w:rPr>
        <w:b w:val="0"/>
        <w:i w:val="0"/>
        <w:color w:val="000000"/>
      </w:rPr>
    </w:lvl>
    <w:lvl w:ilvl="5">
      <w:start w:val="1"/>
      <w:numFmt w:val="decimal"/>
      <w:lvlText w:val="%1.%2.%3.%4.%5.%6."/>
      <w:lvlJc w:val="left"/>
      <w:pPr>
        <w:tabs>
          <w:tab w:val="num" w:pos="5040"/>
        </w:tabs>
        <w:ind w:left="5040" w:hanging="1440"/>
      </w:pPr>
      <w:rPr>
        <w:b w:val="0"/>
        <w:i w:val="0"/>
        <w:color w:val="000000"/>
      </w:rPr>
    </w:lvl>
    <w:lvl w:ilvl="6">
      <w:start w:val="1"/>
      <w:numFmt w:val="decimal"/>
      <w:lvlText w:val="%1.%2.%3.%4.%5.%6.%7."/>
      <w:lvlJc w:val="left"/>
      <w:pPr>
        <w:tabs>
          <w:tab w:val="num" w:pos="6120"/>
        </w:tabs>
        <w:ind w:left="6120" w:hanging="1800"/>
      </w:pPr>
      <w:rPr>
        <w:b w:val="0"/>
        <w:i w:val="0"/>
        <w:color w:val="000000"/>
      </w:rPr>
    </w:lvl>
    <w:lvl w:ilvl="7">
      <w:start w:val="1"/>
      <w:numFmt w:val="decimal"/>
      <w:lvlText w:val="%1.%2.%3.%4.%5.%6.%7.%8."/>
      <w:lvlJc w:val="left"/>
      <w:pPr>
        <w:tabs>
          <w:tab w:val="num" w:pos="6840"/>
        </w:tabs>
        <w:ind w:left="6840" w:hanging="1800"/>
      </w:pPr>
      <w:rPr>
        <w:b w:val="0"/>
        <w:i w:val="0"/>
        <w:color w:val="000000"/>
      </w:rPr>
    </w:lvl>
    <w:lvl w:ilvl="8">
      <w:start w:val="1"/>
      <w:numFmt w:val="decimal"/>
      <w:lvlText w:val="%1.%2.%3.%4.%5.%6.%7.%8.%9."/>
      <w:lvlJc w:val="left"/>
      <w:pPr>
        <w:tabs>
          <w:tab w:val="num" w:pos="7920"/>
        </w:tabs>
        <w:ind w:left="7920" w:hanging="2160"/>
      </w:pPr>
      <w:rPr>
        <w:b w:val="0"/>
        <w:i w:val="0"/>
        <w:color w:val="000000"/>
      </w:rPr>
    </w:lvl>
  </w:abstractNum>
  <w:abstractNum w:abstractNumId="13" w15:restartNumberingAfterBreak="0">
    <w:nsid w:val="5CA32996"/>
    <w:multiLevelType w:val="hybridMultilevel"/>
    <w:tmpl w:val="C27A6E8E"/>
    <w:lvl w:ilvl="0" w:tplc="AD58987C">
      <w:start w:val="1"/>
      <w:numFmt w:val="decimal"/>
      <w:lvlText w:val="%1."/>
      <w:lvlJc w:val="left"/>
      <w:pPr>
        <w:tabs>
          <w:tab w:val="num" w:pos="502"/>
        </w:tabs>
        <w:ind w:left="502"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5A40C87"/>
    <w:multiLevelType w:val="hybridMultilevel"/>
    <w:tmpl w:val="71AEBD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5BB776A"/>
    <w:multiLevelType w:val="hybridMultilevel"/>
    <w:tmpl w:val="D18A40F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15:restartNumberingAfterBreak="0">
    <w:nsid w:val="676E2D9D"/>
    <w:multiLevelType w:val="hybridMultilevel"/>
    <w:tmpl w:val="D8E42E5A"/>
    <w:lvl w:ilvl="0" w:tplc="95C2BB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84237B"/>
    <w:multiLevelType w:val="hybridMultilevel"/>
    <w:tmpl w:val="DC16B1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B6571A"/>
    <w:multiLevelType w:val="multilevel"/>
    <w:tmpl w:val="520605B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75DF4AAC"/>
    <w:multiLevelType w:val="hybridMultilevel"/>
    <w:tmpl w:val="6B3E95B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21" w15:restartNumberingAfterBreak="0">
    <w:nsid w:val="7D1D16F4"/>
    <w:multiLevelType w:val="hybridMultilevel"/>
    <w:tmpl w:val="623AC0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F47299D"/>
    <w:multiLevelType w:val="multilevel"/>
    <w:tmpl w:val="E0EEA580"/>
    <w:lvl w:ilvl="0">
      <w:start w:val="1"/>
      <w:numFmt w:val="decimal"/>
      <w:lvlText w:val="%1."/>
      <w:lvlJc w:val="left"/>
      <w:pPr>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23" w15:restartNumberingAfterBreak="0">
    <w:nsid w:val="7F9D118A"/>
    <w:multiLevelType w:val="hybridMultilevel"/>
    <w:tmpl w:val="4C3E3A90"/>
    <w:lvl w:ilvl="0" w:tplc="DB3E7E0A">
      <w:start w:val="1"/>
      <w:numFmt w:val="decimal"/>
      <w:lvlText w:val="%1."/>
      <w:lvlJc w:val="righ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7"/>
  </w:num>
  <w:num w:numId="15">
    <w:abstractNumId w:val="3"/>
  </w:num>
  <w:num w:numId="16">
    <w:abstractNumId w:val="4"/>
  </w:num>
  <w:num w:numId="17">
    <w:abstractNumId w:val="16"/>
  </w:num>
  <w:num w:numId="18">
    <w:abstractNumId w:val="14"/>
  </w:num>
  <w:num w:numId="19">
    <w:abstractNumId w:val="17"/>
  </w:num>
  <w:num w:numId="20">
    <w:abstractNumId w:val="9"/>
  </w:num>
  <w:num w:numId="21">
    <w:abstractNumId w:val="0"/>
  </w:num>
  <w:num w:numId="22">
    <w:abstractNumId w:val="5"/>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802"/>
    <w:rsid w:val="000045A6"/>
    <w:rsid w:val="000117F1"/>
    <w:rsid w:val="00056EC5"/>
    <w:rsid w:val="00093F6C"/>
    <w:rsid w:val="000A3BB3"/>
    <w:rsid w:val="000B5F7C"/>
    <w:rsid w:val="000F7E16"/>
    <w:rsid w:val="001814E6"/>
    <w:rsid w:val="00210852"/>
    <w:rsid w:val="00233213"/>
    <w:rsid w:val="00243AE6"/>
    <w:rsid w:val="00336AC1"/>
    <w:rsid w:val="00355ABD"/>
    <w:rsid w:val="00355E15"/>
    <w:rsid w:val="0038710C"/>
    <w:rsid w:val="00403D24"/>
    <w:rsid w:val="0047284E"/>
    <w:rsid w:val="00491B7E"/>
    <w:rsid w:val="004A7DBA"/>
    <w:rsid w:val="005D0120"/>
    <w:rsid w:val="005D5651"/>
    <w:rsid w:val="005F3E8C"/>
    <w:rsid w:val="006300F5"/>
    <w:rsid w:val="00640221"/>
    <w:rsid w:val="00640542"/>
    <w:rsid w:val="006413A4"/>
    <w:rsid w:val="00674370"/>
    <w:rsid w:val="00756BF9"/>
    <w:rsid w:val="0076075F"/>
    <w:rsid w:val="00782F7E"/>
    <w:rsid w:val="007D4CFD"/>
    <w:rsid w:val="007E20D5"/>
    <w:rsid w:val="007F245D"/>
    <w:rsid w:val="008935CB"/>
    <w:rsid w:val="008F603C"/>
    <w:rsid w:val="009111B7"/>
    <w:rsid w:val="00944D8F"/>
    <w:rsid w:val="0099575D"/>
    <w:rsid w:val="009F1CAC"/>
    <w:rsid w:val="00AB33EA"/>
    <w:rsid w:val="00B31802"/>
    <w:rsid w:val="00B35FBF"/>
    <w:rsid w:val="00B3616A"/>
    <w:rsid w:val="00BE13BD"/>
    <w:rsid w:val="00C02706"/>
    <w:rsid w:val="00C74C23"/>
    <w:rsid w:val="00C77AC0"/>
    <w:rsid w:val="00C92CE8"/>
    <w:rsid w:val="00CD739B"/>
    <w:rsid w:val="00CF3BE4"/>
    <w:rsid w:val="00D1652E"/>
    <w:rsid w:val="00D40DC4"/>
    <w:rsid w:val="00D47BBB"/>
    <w:rsid w:val="00DA0799"/>
    <w:rsid w:val="00DA102A"/>
    <w:rsid w:val="00DA7866"/>
    <w:rsid w:val="00EE7C1F"/>
    <w:rsid w:val="00F1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2BD2"/>
  <w15:docId w15:val="{19231036-DC0E-4A58-8FF7-F510119C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3616A"/>
    <w:pPr>
      <w:keepNext/>
      <w:numPr>
        <w:numId w:val="10"/>
      </w:numPr>
      <w:spacing w:before="240" w:after="240"/>
      <w:jc w:val="center"/>
      <w:outlineLvl w:val="0"/>
    </w:pPr>
    <w:rPr>
      <w:b/>
      <w:bCs/>
      <w:sz w:val="28"/>
      <w:szCs w:val="28"/>
      <w:lang w:val="uk-UA"/>
    </w:rPr>
  </w:style>
  <w:style w:type="paragraph" w:styleId="2">
    <w:name w:val="heading 2"/>
    <w:basedOn w:val="a"/>
    <w:next w:val="a"/>
    <w:link w:val="20"/>
    <w:uiPriority w:val="99"/>
    <w:qFormat/>
    <w:rsid w:val="00B3616A"/>
    <w:pPr>
      <w:keepNext/>
      <w:numPr>
        <w:ilvl w:val="1"/>
        <w:numId w:val="10"/>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3616A"/>
    <w:pPr>
      <w:keepNext/>
      <w:numPr>
        <w:ilvl w:val="2"/>
        <w:numId w:val="10"/>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B3616A"/>
    <w:pPr>
      <w:keepNext/>
      <w:numPr>
        <w:ilvl w:val="3"/>
        <w:numId w:val="10"/>
      </w:numPr>
      <w:jc w:val="center"/>
      <w:outlineLvl w:val="3"/>
    </w:pPr>
    <w:rPr>
      <w:b/>
      <w:bCs/>
      <w:sz w:val="28"/>
      <w:szCs w:val="28"/>
      <w:lang w:val="uk-UA"/>
    </w:rPr>
  </w:style>
  <w:style w:type="paragraph" w:styleId="5">
    <w:name w:val="heading 5"/>
    <w:basedOn w:val="a"/>
    <w:next w:val="a"/>
    <w:link w:val="50"/>
    <w:uiPriority w:val="99"/>
    <w:qFormat/>
    <w:rsid w:val="00B3616A"/>
    <w:pPr>
      <w:numPr>
        <w:ilvl w:val="4"/>
        <w:numId w:val="10"/>
      </w:numPr>
      <w:spacing w:before="240" w:after="60"/>
      <w:outlineLvl w:val="4"/>
    </w:pPr>
    <w:rPr>
      <w:b/>
      <w:bCs/>
      <w:i/>
      <w:iCs/>
      <w:sz w:val="26"/>
      <w:szCs w:val="26"/>
    </w:rPr>
  </w:style>
  <w:style w:type="paragraph" w:styleId="6">
    <w:name w:val="heading 6"/>
    <w:basedOn w:val="a"/>
    <w:next w:val="a"/>
    <w:link w:val="60"/>
    <w:uiPriority w:val="99"/>
    <w:qFormat/>
    <w:rsid w:val="00B3616A"/>
    <w:pPr>
      <w:numPr>
        <w:ilvl w:val="5"/>
        <w:numId w:val="10"/>
      </w:numPr>
      <w:spacing w:before="240" w:after="60"/>
      <w:outlineLvl w:val="5"/>
    </w:pPr>
    <w:rPr>
      <w:b/>
      <w:bCs/>
      <w:sz w:val="22"/>
      <w:szCs w:val="22"/>
    </w:rPr>
  </w:style>
  <w:style w:type="paragraph" w:styleId="7">
    <w:name w:val="heading 7"/>
    <w:basedOn w:val="a"/>
    <w:next w:val="a"/>
    <w:link w:val="70"/>
    <w:uiPriority w:val="99"/>
    <w:qFormat/>
    <w:rsid w:val="00B3616A"/>
    <w:pPr>
      <w:keepNext/>
      <w:numPr>
        <w:ilvl w:val="6"/>
        <w:numId w:val="10"/>
      </w:numPr>
      <w:jc w:val="center"/>
      <w:outlineLvl w:val="6"/>
    </w:pPr>
    <w:rPr>
      <w:b/>
      <w:bCs/>
      <w:sz w:val="28"/>
      <w:szCs w:val="28"/>
      <w:lang w:val="uk-UA"/>
    </w:rPr>
  </w:style>
  <w:style w:type="paragraph" w:styleId="8">
    <w:name w:val="heading 8"/>
    <w:basedOn w:val="a"/>
    <w:next w:val="a"/>
    <w:link w:val="80"/>
    <w:uiPriority w:val="99"/>
    <w:qFormat/>
    <w:rsid w:val="00B3616A"/>
    <w:pPr>
      <w:keepNext/>
      <w:numPr>
        <w:ilvl w:val="7"/>
        <w:numId w:val="10"/>
      </w:numPr>
      <w:jc w:val="center"/>
      <w:outlineLvl w:val="7"/>
    </w:pPr>
    <w:rPr>
      <w:caps/>
      <w:sz w:val="40"/>
      <w:szCs w:val="40"/>
      <w:lang w:val="uk-UA"/>
    </w:rPr>
  </w:style>
  <w:style w:type="paragraph" w:styleId="9">
    <w:name w:val="heading 9"/>
    <w:basedOn w:val="a"/>
    <w:next w:val="a"/>
    <w:link w:val="90"/>
    <w:uiPriority w:val="99"/>
    <w:qFormat/>
    <w:rsid w:val="00B3616A"/>
    <w:pPr>
      <w:numPr>
        <w:ilvl w:val="8"/>
        <w:numId w:val="10"/>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4370"/>
    <w:rPr>
      <w:color w:val="0000FF"/>
      <w:u w:val="single"/>
    </w:rPr>
  </w:style>
  <w:style w:type="character" w:styleId="a4">
    <w:name w:val="Emphasis"/>
    <w:basedOn w:val="a0"/>
    <w:uiPriority w:val="99"/>
    <w:qFormat/>
    <w:rsid w:val="00674370"/>
    <w:rPr>
      <w:rFonts w:ascii="Times New Roman" w:hAnsi="Times New Roman" w:cs="Times New Roman" w:hint="default"/>
      <w:i/>
      <w:iCs w:val="0"/>
    </w:rPr>
  </w:style>
  <w:style w:type="paragraph" w:styleId="a5">
    <w:name w:val="footnote text"/>
    <w:basedOn w:val="a"/>
    <w:link w:val="a6"/>
    <w:uiPriority w:val="99"/>
    <w:unhideWhenUsed/>
    <w:rsid w:val="00674370"/>
    <w:pPr>
      <w:suppressAutoHyphens/>
      <w:ind w:firstLine="567"/>
      <w:jc w:val="both"/>
    </w:pPr>
    <w:rPr>
      <w:rFonts w:eastAsia="Calibri"/>
      <w:sz w:val="20"/>
      <w:szCs w:val="20"/>
      <w:lang w:val="uk-UA"/>
    </w:rPr>
  </w:style>
  <w:style w:type="character" w:customStyle="1" w:styleId="a6">
    <w:name w:val="Текст виноски Знак"/>
    <w:basedOn w:val="a0"/>
    <w:link w:val="a5"/>
    <w:uiPriority w:val="99"/>
    <w:rsid w:val="00674370"/>
    <w:rPr>
      <w:rFonts w:ascii="Times New Roman" w:eastAsia="Calibri" w:hAnsi="Times New Roman" w:cs="Times New Roman"/>
      <w:sz w:val="20"/>
      <w:szCs w:val="20"/>
      <w:lang w:val="uk-UA" w:eastAsia="ru-RU"/>
    </w:rPr>
  </w:style>
  <w:style w:type="paragraph" w:styleId="a7">
    <w:name w:val="Body Text Indent"/>
    <w:basedOn w:val="a"/>
    <w:link w:val="a8"/>
    <w:uiPriority w:val="99"/>
    <w:semiHidden/>
    <w:unhideWhenUsed/>
    <w:rsid w:val="00674370"/>
    <w:pPr>
      <w:spacing w:after="120"/>
      <w:ind w:left="283"/>
    </w:pPr>
    <w:rPr>
      <w:rFonts w:eastAsia="Calibri"/>
      <w:sz w:val="28"/>
      <w:szCs w:val="28"/>
    </w:rPr>
  </w:style>
  <w:style w:type="character" w:customStyle="1" w:styleId="a8">
    <w:name w:val="Основний текст з відступом Знак"/>
    <w:basedOn w:val="a0"/>
    <w:link w:val="a7"/>
    <w:uiPriority w:val="99"/>
    <w:semiHidden/>
    <w:rsid w:val="00674370"/>
    <w:rPr>
      <w:rFonts w:ascii="Times New Roman" w:eastAsia="Calibri" w:hAnsi="Times New Roman" w:cs="Times New Roman"/>
      <w:sz w:val="28"/>
      <w:szCs w:val="28"/>
      <w:lang w:eastAsia="ru-RU"/>
    </w:rPr>
  </w:style>
  <w:style w:type="paragraph" w:styleId="a9">
    <w:name w:val="Subtitle"/>
    <w:basedOn w:val="a"/>
    <w:link w:val="aa"/>
    <w:qFormat/>
    <w:rsid w:val="00674370"/>
    <w:pPr>
      <w:shd w:val="clear" w:color="auto" w:fill="FFFFFF"/>
      <w:autoSpaceDE w:val="0"/>
      <w:autoSpaceDN w:val="0"/>
      <w:adjustRightInd w:val="0"/>
      <w:spacing w:line="360" w:lineRule="auto"/>
      <w:jc w:val="center"/>
    </w:pPr>
    <w:rPr>
      <w:b/>
      <w:bCs/>
      <w:color w:val="000000"/>
      <w:sz w:val="28"/>
      <w:lang w:val="uk-UA" w:eastAsia="x-none"/>
    </w:rPr>
  </w:style>
  <w:style w:type="character" w:customStyle="1" w:styleId="aa">
    <w:name w:val="Підзаголовок Знак"/>
    <w:basedOn w:val="a0"/>
    <w:link w:val="a9"/>
    <w:rsid w:val="00674370"/>
    <w:rPr>
      <w:rFonts w:ascii="Times New Roman" w:eastAsia="Times New Roman" w:hAnsi="Times New Roman" w:cs="Times New Roman"/>
      <w:b/>
      <w:bCs/>
      <w:color w:val="000000"/>
      <w:sz w:val="28"/>
      <w:szCs w:val="24"/>
      <w:shd w:val="clear" w:color="auto" w:fill="FFFFFF"/>
      <w:lang w:val="uk-UA" w:eastAsia="x-none"/>
    </w:rPr>
  </w:style>
  <w:style w:type="paragraph" w:styleId="ab">
    <w:name w:val="Plain Text"/>
    <w:basedOn w:val="a"/>
    <w:link w:val="ac"/>
    <w:uiPriority w:val="99"/>
    <w:semiHidden/>
    <w:unhideWhenUsed/>
    <w:rsid w:val="00674370"/>
    <w:rPr>
      <w:rFonts w:ascii="Courier New" w:eastAsia="Calibri" w:hAnsi="Courier New"/>
      <w:sz w:val="20"/>
      <w:szCs w:val="20"/>
      <w:lang w:val="uk-UA"/>
    </w:rPr>
  </w:style>
  <w:style w:type="character" w:customStyle="1" w:styleId="ac">
    <w:name w:val="Текст Знак"/>
    <w:basedOn w:val="a0"/>
    <w:link w:val="ab"/>
    <w:uiPriority w:val="99"/>
    <w:semiHidden/>
    <w:rsid w:val="00674370"/>
    <w:rPr>
      <w:rFonts w:ascii="Courier New" w:eastAsia="Calibri" w:hAnsi="Courier New" w:cs="Times New Roman"/>
      <w:sz w:val="20"/>
      <w:szCs w:val="20"/>
      <w:lang w:val="uk-UA" w:eastAsia="ru-RU"/>
    </w:rPr>
  </w:style>
  <w:style w:type="paragraph" w:styleId="ad">
    <w:name w:val="List Paragraph"/>
    <w:basedOn w:val="a"/>
    <w:uiPriority w:val="99"/>
    <w:qFormat/>
    <w:rsid w:val="00674370"/>
    <w:pPr>
      <w:ind w:left="720"/>
    </w:pPr>
    <w:rPr>
      <w:sz w:val="28"/>
      <w:szCs w:val="28"/>
    </w:rPr>
  </w:style>
  <w:style w:type="character" w:customStyle="1" w:styleId="st">
    <w:name w:val="st"/>
    <w:basedOn w:val="a0"/>
    <w:uiPriority w:val="99"/>
    <w:rsid w:val="00674370"/>
    <w:rPr>
      <w:rFonts w:ascii="Times New Roman" w:hAnsi="Times New Roman" w:cs="Times New Roman" w:hint="default"/>
    </w:rPr>
  </w:style>
  <w:style w:type="character" w:customStyle="1" w:styleId="10">
    <w:name w:val="Заголовок 1 Знак"/>
    <w:basedOn w:val="a0"/>
    <w:link w:val="1"/>
    <w:uiPriority w:val="99"/>
    <w:rsid w:val="00B3616A"/>
    <w:rPr>
      <w:rFonts w:ascii="Times New Roman" w:eastAsia="Times New Roman" w:hAnsi="Times New Roman" w:cs="Times New Roman"/>
      <w:b/>
      <w:bCs/>
      <w:sz w:val="28"/>
      <w:szCs w:val="28"/>
      <w:lang w:val="uk-UA" w:eastAsia="ru-RU"/>
    </w:rPr>
  </w:style>
  <w:style w:type="character" w:customStyle="1" w:styleId="20">
    <w:name w:val="Заголовок 2 Знак"/>
    <w:basedOn w:val="a0"/>
    <w:link w:val="2"/>
    <w:uiPriority w:val="99"/>
    <w:rsid w:val="00B3616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3616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3616A"/>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B3616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3616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3616A"/>
    <w:rPr>
      <w:rFonts w:ascii="Times New Roman" w:eastAsia="Times New Roman" w:hAnsi="Times New Roman" w:cs="Times New Roman"/>
      <w:b/>
      <w:bCs/>
      <w:sz w:val="28"/>
      <w:szCs w:val="28"/>
      <w:lang w:val="uk-UA" w:eastAsia="ru-RU"/>
    </w:rPr>
  </w:style>
  <w:style w:type="character" w:customStyle="1" w:styleId="80">
    <w:name w:val="Заголовок 8 Знак"/>
    <w:basedOn w:val="a0"/>
    <w:link w:val="8"/>
    <w:uiPriority w:val="99"/>
    <w:rsid w:val="00B3616A"/>
    <w:rPr>
      <w:rFonts w:ascii="Times New Roman" w:eastAsia="Times New Roman" w:hAnsi="Times New Roman" w:cs="Times New Roman"/>
      <w:caps/>
      <w:sz w:val="40"/>
      <w:szCs w:val="40"/>
      <w:lang w:val="uk-UA" w:eastAsia="ru-RU"/>
    </w:rPr>
  </w:style>
  <w:style w:type="character" w:customStyle="1" w:styleId="90">
    <w:name w:val="Заголовок 9 Знак"/>
    <w:basedOn w:val="a0"/>
    <w:link w:val="9"/>
    <w:uiPriority w:val="99"/>
    <w:rsid w:val="00B3616A"/>
    <w:rPr>
      <w:rFonts w:ascii="Arial" w:eastAsia="Times New Roman" w:hAnsi="Arial" w:cs="Arial"/>
      <w:lang w:eastAsia="ru-RU"/>
    </w:rPr>
  </w:style>
  <w:style w:type="character" w:customStyle="1" w:styleId="9pt2">
    <w:name w:val="Сноска + 9 pt2"/>
    <w:aliases w:val="Полужирный,Курсив18,Основной текст (2) + 11 pt"/>
    <w:rsid w:val="00B3616A"/>
    <w:rPr>
      <w:rFonts w:ascii="Times New Roman" w:hAnsi="Times New Roman" w:cs="Times New Roman"/>
      <w:b/>
      <w:bCs/>
      <w:i/>
      <w:iCs/>
      <w:spacing w:val="0"/>
      <w:sz w:val="18"/>
      <w:szCs w:val="18"/>
      <w:shd w:val="clear" w:color="auto" w:fill="FFFFFF"/>
    </w:rPr>
  </w:style>
  <w:style w:type="character" w:customStyle="1" w:styleId="71">
    <w:name w:val="Основной текст (7)"/>
    <w:rsid w:val="00EE7C1F"/>
    <w:rPr>
      <w:rFonts w:ascii="Times New Roman" w:hAnsi="Times New Roman" w:cs="Times New Roman"/>
      <w:spacing w:val="0"/>
      <w:sz w:val="20"/>
      <w:szCs w:val="20"/>
    </w:rPr>
  </w:style>
  <w:style w:type="character" w:customStyle="1" w:styleId="710">
    <w:name w:val="Основной текст (7) + 10"/>
    <w:aliases w:val="5 pt1,Не полужирный1"/>
    <w:rsid w:val="00EE7C1F"/>
    <w:rPr>
      <w:rFonts w:ascii="Times New Roman" w:hAnsi="Times New Roman" w:cs="Times New Roman"/>
      <w:b/>
      <w:bCs/>
      <w:spacing w:val="0"/>
      <w:sz w:val="21"/>
      <w:szCs w:val="21"/>
    </w:rPr>
  </w:style>
  <w:style w:type="character" w:customStyle="1" w:styleId="ae">
    <w:name w:val="Сноска_"/>
    <w:link w:val="af"/>
    <w:locked/>
    <w:rsid w:val="00EE7C1F"/>
    <w:rPr>
      <w:sz w:val="18"/>
      <w:szCs w:val="18"/>
      <w:shd w:val="clear" w:color="auto" w:fill="FFFFFF"/>
    </w:rPr>
  </w:style>
  <w:style w:type="paragraph" w:customStyle="1" w:styleId="af">
    <w:name w:val="Сноска"/>
    <w:basedOn w:val="a"/>
    <w:link w:val="ae"/>
    <w:rsid w:val="00EE7C1F"/>
    <w:pPr>
      <w:shd w:val="clear" w:color="auto" w:fill="FFFFFF"/>
      <w:spacing w:line="192" w:lineRule="exact"/>
    </w:pPr>
    <w:rPr>
      <w:rFonts w:asciiTheme="minorHAnsi" w:eastAsiaTheme="minorHAnsi" w:hAnsiTheme="minorHAnsi" w:cstheme="minorBidi"/>
      <w:sz w:val="18"/>
      <w:szCs w:val="18"/>
      <w:lang w:eastAsia="en-US"/>
    </w:rPr>
  </w:style>
  <w:style w:type="paragraph" w:customStyle="1" w:styleId="11">
    <w:name w:val="Обычный1"/>
    <w:uiPriority w:val="99"/>
    <w:rsid w:val="00210852"/>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character" w:customStyle="1" w:styleId="rvts23">
    <w:name w:val="rvts23"/>
    <w:basedOn w:val="a0"/>
    <w:rsid w:val="000117F1"/>
  </w:style>
  <w:style w:type="table" w:styleId="af0">
    <w:name w:val="Table Grid"/>
    <w:basedOn w:val="a1"/>
    <w:uiPriority w:val="59"/>
    <w:rsid w:val="00C74C23"/>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99575D"/>
    <w:pPr>
      <w:spacing w:after="120" w:line="480" w:lineRule="auto"/>
      <w:ind w:left="283"/>
    </w:pPr>
    <w:rPr>
      <w:rFonts w:eastAsia="Calibri"/>
      <w:sz w:val="28"/>
      <w:szCs w:val="28"/>
    </w:rPr>
  </w:style>
  <w:style w:type="character" w:customStyle="1" w:styleId="22">
    <w:name w:val="Основний текст з відступом 2 Знак"/>
    <w:basedOn w:val="a0"/>
    <w:link w:val="21"/>
    <w:uiPriority w:val="99"/>
    <w:rsid w:val="0099575D"/>
    <w:rPr>
      <w:rFonts w:ascii="Times New Roman" w:eastAsia="Calibri" w:hAnsi="Times New Roman" w:cs="Times New Roman"/>
      <w:sz w:val="28"/>
      <w:szCs w:val="28"/>
      <w:lang w:eastAsia="ru-RU"/>
    </w:rPr>
  </w:style>
  <w:style w:type="paragraph" w:customStyle="1" w:styleId="TableParagraph">
    <w:name w:val="Table Paragraph"/>
    <w:basedOn w:val="a"/>
    <w:uiPriority w:val="1"/>
    <w:qFormat/>
    <w:rsid w:val="00CD739B"/>
    <w:pPr>
      <w:widowControl w:val="0"/>
      <w:autoSpaceDE w:val="0"/>
      <w:autoSpaceDN w:val="0"/>
    </w:pPr>
    <w:rPr>
      <w:sz w:val="22"/>
      <w:szCs w:val="22"/>
      <w:lang w:val="en-US" w:eastAsia="en-US"/>
    </w:rPr>
  </w:style>
  <w:style w:type="character" w:styleId="af1">
    <w:name w:val="Unresolved Mention"/>
    <w:basedOn w:val="a0"/>
    <w:uiPriority w:val="99"/>
    <w:semiHidden/>
    <w:unhideWhenUsed/>
    <w:rsid w:val="0038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2785">
      <w:bodyDiv w:val="1"/>
      <w:marLeft w:val="0"/>
      <w:marRight w:val="0"/>
      <w:marTop w:val="0"/>
      <w:marBottom w:val="0"/>
      <w:divBdr>
        <w:top w:val="none" w:sz="0" w:space="0" w:color="auto"/>
        <w:left w:val="none" w:sz="0" w:space="0" w:color="auto"/>
        <w:bottom w:val="none" w:sz="0" w:space="0" w:color="auto"/>
        <w:right w:val="none" w:sz="0" w:space="0" w:color="auto"/>
      </w:divBdr>
    </w:div>
    <w:div w:id="959142015">
      <w:bodyDiv w:val="1"/>
      <w:marLeft w:val="0"/>
      <w:marRight w:val="0"/>
      <w:marTop w:val="0"/>
      <w:marBottom w:val="0"/>
      <w:divBdr>
        <w:top w:val="none" w:sz="0" w:space="0" w:color="auto"/>
        <w:left w:val="none" w:sz="0" w:space="0" w:color="auto"/>
        <w:bottom w:val="none" w:sz="0" w:space="0" w:color="auto"/>
        <w:right w:val="none" w:sz="0" w:space="0" w:color="auto"/>
      </w:divBdr>
    </w:div>
    <w:div w:id="964653295">
      <w:bodyDiv w:val="1"/>
      <w:marLeft w:val="0"/>
      <w:marRight w:val="0"/>
      <w:marTop w:val="0"/>
      <w:marBottom w:val="0"/>
      <w:divBdr>
        <w:top w:val="none" w:sz="0" w:space="0" w:color="auto"/>
        <w:left w:val="none" w:sz="0" w:space="0" w:color="auto"/>
        <w:bottom w:val="none" w:sz="0" w:space="0" w:color="auto"/>
        <w:right w:val="none" w:sz="0" w:space="0" w:color="auto"/>
      </w:divBdr>
    </w:div>
    <w:div w:id="14981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cn.ua/wp-content/uploads/2021/03/pravila-vn-rozp.pdf" TargetMode="External"/><Relationship Id="rId13" Type="http://schemas.openxmlformats.org/officeDocument/2006/relationships/hyperlink" Target="https://stu.cn.ua/wp-content/uploads/2021/04/polozhennya-pro-potochne-ta-pidsumkove-oczinyuvannya-znan-zdobuvachiv-vyshhoyi-osvity-1.pdf" TargetMode="External"/><Relationship Id="rId3" Type="http://schemas.openxmlformats.org/officeDocument/2006/relationships/settings" Target="settings.xml"/><Relationship Id="rId7" Type="http://schemas.openxmlformats.org/officeDocument/2006/relationships/hyperlink" Target="https://stu.cn.ua/wp-content/uploads/2021/06/kodeks-akademichnoyi-dobrochesnosti-nova-redakcziya.pdf" TargetMode="External"/><Relationship Id="rId12" Type="http://schemas.openxmlformats.org/officeDocument/2006/relationships/hyperlink" Target="https://stu.cn.ua/wp-content/uploads/2021/03/p-vilne-vi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n.stu.cn.ua/course/view.php?id=4958" TargetMode="External"/><Relationship Id="rId11" Type="http://schemas.openxmlformats.org/officeDocument/2006/relationships/hyperlink" Target="https://stu.cn.ua/wp-content/uploads/2021/04/polozhennya-pro-potochne-ta-pidsumkove-oczinyuvannya-znan-zdobuvachiv-vyshhoyi-osvity-1.pdf" TargetMode="External"/><Relationship Id="rId5" Type="http://schemas.openxmlformats.org/officeDocument/2006/relationships/hyperlink" Target="https://tidp.stu.cn.ua/chernenok-maksym-petrovych/" TargetMode="External"/><Relationship Id="rId15" Type="http://schemas.openxmlformats.org/officeDocument/2006/relationships/theme" Target="theme/theme1.xml"/><Relationship Id="rId10"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yperlink" Target="https://stu.cn.ua/wp-content/uploads/2021/04/polozhennya-pro-akademichnu-mobilnist-uchasnykiv-osvitnogo-proczesu.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9</Pages>
  <Words>2757</Words>
  <Characters>15720</Characters>
  <Application>Microsoft Office Word</Application>
  <DocSecurity>0</DocSecurity>
  <Lines>131</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elena_8067@ukr.net</cp:lastModifiedBy>
  <cp:revision>42</cp:revision>
  <dcterms:created xsi:type="dcterms:W3CDTF">2020-09-09T16:39:00Z</dcterms:created>
  <dcterms:modified xsi:type="dcterms:W3CDTF">2023-02-23T12:51:00Z</dcterms:modified>
</cp:coreProperties>
</file>