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4706B" w14:textId="7BA1FEF8" w:rsidR="00B87F1A" w:rsidRPr="00E524CC" w:rsidRDefault="00B87F1A" w:rsidP="00B87F1A">
      <w:pPr>
        <w:pStyle w:val="Default"/>
        <w:jc w:val="center"/>
        <w:rPr>
          <w:b/>
          <w:bCs/>
          <w:i/>
          <w:iCs/>
          <w:color w:val="auto"/>
          <w:sz w:val="28"/>
          <w:szCs w:val="28"/>
          <w:lang w:val="ru-RU"/>
        </w:rPr>
      </w:pPr>
      <w:proofErr w:type="spellStart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>Силабус</w:t>
      </w:r>
      <w:proofErr w:type="spellEnd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 xml:space="preserve"> </w:t>
      </w:r>
      <w:proofErr w:type="spellStart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>освітнього</w:t>
      </w:r>
      <w:proofErr w:type="spellEnd"/>
      <w:r w:rsidRPr="00E524CC">
        <w:rPr>
          <w:b/>
          <w:bCs/>
          <w:i/>
          <w:iCs/>
          <w:color w:val="auto"/>
          <w:sz w:val="28"/>
          <w:szCs w:val="28"/>
          <w:lang w:val="ru-RU"/>
        </w:rPr>
        <w:t xml:space="preserve"> компонента</w:t>
      </w:r>
    </w:p>
    <w:p w14:paraId="0ADFA996" w14:textId="14BFEA9B" w:rsidR="00B87F1A" w:rsidRPr="00E524CC" w:rsidRDefault="007D30D7" w:rsidP="00B87F1A">
      <w:pPr>
        <w:pStyle w:val="Default"/>
        <w:jc w:val="center"/>
        <w:rPr>
          <w:color w:val="auto"/>
          <w:sz w:val="28"/>
          <w:szCs w:val="28"/>
          <w:lang w:val="ru-RU"/>
        </w:rPr>
      </w:pPr>
      <w:r w:rsidRPr="00E524CC">
        <w:rPr>
          <w:b/>
          <w:color w:val="auto"/>
          <w:lang w:val="uk-UA"/>
        </w:rPr>
        <w:t>Історія держави і права зарубіжних країн</w:t>
      </w:r>
    </w:p>
    <w:tbl>
      <w:tblPr>
        <w:tblpPr w:leftFromText="180" w:rightFromText="180" w:vertAnchor="page" w:horzAnchor="margin" w:tblpY="2651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6552"/>
      </w:tblGrid>
      <w:tr w:rsidR="00B87F1A" w:rsidRPr="003A60B6" w14:paraId="0874B6A5" w14:textId="77777777" w:rsidTr="00B87F1A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72B989F1" w14:textId="4DD2EDA3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bookmarkStart w:id="0" w:name="_Hlk186199984"/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Освітня програма </w:t>
            </w:r>
          </w:p>
        </w:tc>
        <w:tc>
          <w:tcPr>
            <w:tcW w:w="6552" w:type="dxa"/>
          </w:tcPr>
          <w:p w14:paraId="52EDD0EB" w14:textId="7A71E3DA" w:rsidR="00B87F1A" w:rsidRPr="00B87F1A" w:rsidRDefault="007D30D7" w:rsidP="00B87F1A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lang w:val="uk-UA"/>
              </w:rPr>
              <w:t>«</w:t>
            </w:r>
            <w:r w:rsidR="00302053">
              <w:rPr>
                <w:lang w:val="uk-UA"/>
              </w:rPr>
              <w:t>Право</w:t>
            </w:r>
            <w:r>
              <w:rPr>
                <w:lang w:val="uk-UA"/>
              </w:rPr>
              <w:t>»</w:t>
            </w:r>
          </w:p>
        </w:tc>
      </w:tr>
      <w:tr w:rsidR="00B87F1A" w:rsidRPr="00B87F1A" w14:paraId="352A2BA6" w14:textId="77777777" w:rsidTr="00B87F1A">
        <w:trPr>
          <w:trHeight w:val="298"/>
        </w:trPr>
        <w:tc>
          <w:tcPr>
            <w:tcW w:w="2938" w:type="dxa"/>
            <w:shd w:val="clear" w:color="auto" w:fill="D9E2F3" w:themeFill="accent1" w:themeFillTint="33"/>
          </w:tcPr>
          <w:p w14:paraId="008F814E" w14:textId="77777777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Рівень вищої освіти </w:t>
            </w:r>
          </w:p>
        </w:tc>
        <w:tc>
          <w:tcPr>
            <w:tcW w:w="6552" w:type="dxa"/>
          </w:tcPr>
          <w:p w14:paraId="1C604B01" w14:textId="77777777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sz w:val="22"/>
                <w:szCs w:val="22"/>
                <w:lang w:val="uk-UA"/>
              </w:rPr>
              <w:t xml:space="preserve">Перший (бакалаврський) </w:t>
            </w:r>
          </w:p>
        </w:tc>
      </w:tr>
      <w:tr w:rsidR="00B87F1A" w:rsidRPr="00B87F1A" w14:paraId="2BA7D0E9" w14:textId="77777777" w:rsidTr="00B87F1A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2DD94CD2" w14:textId="77777777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Курс </w:t>
            </w:r>
          </w:p>
        </w:tc>
        <w:tc>
          <w:tcPr>
            <w:tcW w:w="6552" w:type="dxa"/>
          </w:tcPr>
          <w:p w14:paraId="0464D764" w14:textId="55A057C0" w:rsidR="00B87F1A" w:rsidRPr="003A60B6" w:rsidRDefault="007D30D7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sz w:val="22"/>
                <w:szCs w:val="22"/>
                <w:lang w:val="uk-UA"/>
              </w:rPr>
              <w:t>1</w:t>
            </w:r>
            <w:r w:rsidR="00B87F1A" w:rsidRPr="003A60B6">
              <w:rPr>
                <w:sz w:val="22"/>
                <w:szCs w:val="22"/>
                <w:lang w:val="uk-UA"/>
              </w:rPr>
              <w:t xml:space="preserve"> курс </w:t>
            </w:r>
          </w:p>
        </w:tc>
      </w:tr>
      <w:tr w:rsidR="00B87F1A" w:rsidRPr="00D61E0C" w14:paraId="73DFC362" w14:textId="77777777" w:rsidTr="00B87F1A">
        <w:trPr>
          <w:trHeight w:val="299"/>
        </w:trPr>
        <w:tc>
          <w:tcPr>
            <w:tcW w:w="2938" w:type="dxa"/>
            <w:shd w:val="clear" w:color="auto" w:fill="D9E2F3" w:themeFill="accent1" w:themeFillTint="33"/>
          </w:tcPr>
          <w:p w14:paraId="600657F7" w14:textId="77777777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Семестр </w:t>
            </w:r>
          </w:p>
        </w:tc>
        <w:tc>
          <w:tcPr>
            <w:tcW w:w="6552" w:type="dxa"/>
          </w:tcPr>
          <w:p w14:paraId="637AAA2F" w14:textId="322B6A42" w:rsidR="00B87F1A" w:rsidRPr="003A60B6" w:rsidRDefault="007D30D7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sz w:val="22"/>
                <w:szCs w:val="22"/>
                <w:lang w:val="uk-UA"/>
              </w:rPr>
              <w:t>1</w:t>
            </w:r>
            <w:r w:rsidR="00B87F1A" w:rsidRPr="003A60B6">
              <w:rPr>
                <w:sz w:val="22"/>
                <w:szCs w:val="22"/>
                <w:lang w:val="uk-UA"/>
              </w:rPr>
              <w:t xml:space="preserve"> семестр </w:t>
            </w:r>
          </w:p>
        </w:tc>
      </w:tr>
      <w:tr w:rsidR="00B87F1A" w:rsidRPr="00B87F1A" w14:paraId="23E95E88" w14:textId="77777777" w:rsidTr="00B87F1A">
        <w:trPr>
          <w:trHeight w:val="575"/>
        </w:trPr>
        <w:tc>
          <w:tcPr>
            <w:tcW w:w="2938" w:type="dxa"/>
            <w:shd w:val="clear" w:color="auto" w:fill="D9E2F3" w:themeFill="accent1" w:themeFillTint="33"/>
          </w:tcPr>
          <w:p w14:paraId="6A577F89" w14:textId="77777777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Обсяг дисципліни та розподіл годин </w:t>
            </w:r>
          </w:p>
        </w:tc>
        <w:tc>
          <w:tcPr>
            <w:tcW w:w="6552" w:type="dxa"/>
          </w:tcPr>
          <w:p w14:paraId="39C48B34" w14:textId="42140E03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sz w:val="22"/>
                <w:szCs w:val="22"/>
                <w:lang w:val="uk-UA"/>
              </w:rPr>
              <w:t xml:space="preserve">3 кредити ЄКТС (90 годин) </w:t>
            </w:r>
          </w:p>
          <w:p w14:paraId="441D1AF7" w14:textId="77777777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i/>
                <w:iCs/>
                <w:sz w:val="22"/>
                <w:szCs w:val="22"/>
                <w:lang w:val="uk-UA"/>
              </w:rPr>
              <w:t xml:space="preserve">Очна форма здобуття освіти </w:t>
            </w:r>
          </w:p>
          <w:p w14:paraId="2BA03DBD" w14:textId="03D2A4A5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sz w:val="22"/>
                <w:szCs w:val="22"/>
                <w:lang w:val="uk-UA"/>
              </w:rPr>
              <w:t xml:space="preserve">Аудиторні: лекції: - 16 годин, практичні заняття - 14 годин </w:t>
            </w:r>
          </w:p>
          <w:p w14:paraId="3D6D447E" w14:textId="6482A13E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sz w:val="22"/>
                <w:szCs w:val="22"/>
                <w:lang w:val="uk-UA"/>
              </w:rPr>
              <w:t xml:space="preserve">Самостійна робота - 60 годин. </w:t>
            </w:r>
          </w:p>
        </w:tc>
      </w:tr>
      <w:tr w:rsidR="00B87F1A" w:rsidRPr="00B87F1A" w14:paraId="535EA36F" w14:textId="77777777" w:rsidTr="00B87F1A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4ADC4931" w14:textId="77777777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Форма контролю </w:t>
            </w:r>
          </w:p>
        </w:tc>
        <w:tc>
          <w:tcPr>
            <w:tcW w:w="6552" w:type="dxa"/>
          </w:tcPr>
          <w:p w14:paraId="7FF0C912" w14:textId="10D1BD50" w:rsidR="00B87F1A" w:rsidRPr="00D646ED" w:rsidRDefault="00B87F1A" w:rsidP="00D646ED">
            <w:pPr>
              <w:pStyle w:val="Default"/>
              <w:rPr>
                <w:sz w:val="22"/>
                <w:szCs w:val="22"/>
                <w:lang w:val="uk-UA"/>
              </w:rPr>
            </w:pPr>
            <w:r w:rsidRPr="00D646ED">
              <w:rPr>
                <w:sz w:val="22"/>
                <w:szCs w:val="22"/>
                <w:lang w:val="uk-UA"/>
              </w:rPr>
              <w:t>Диф</w:t>
            </w:r>
            <w:r w:rsidR="00D646ED" w:rsidRPr="00D646ED">
              <w:rPr>
                <w:sz w:val="22"/>
                <w:szCs w:val="22"/>
                <w:lang w:val="uk-UA"/>
              </w:rPr>
              <w:t xml:space="preserve">еренційований </w:t>
            </w:r>
            <w:r w:rsidR="003A60B6" w:rsidRPr="00D646ED">
              <w:rPr>
                <w:sz w:val="22"/>
                <w:szCs w:val="22"/>
                <w:lang w:val="uk-UA"/>
              </w:rPr>
              <w:t xml:space="preserve"> </w:t>
            </w:r>
            <w:r w:rsidRPr="00D646ED">
              <w:rPr>
                <w:sz w:val="22"/>
                <w:szCs w:val="22"/>
                <w:lang w:val="uk-UA"/>
              </w:rPr>
              <w:t>зал</w:t>
            </w:r>
            <w:r w:rsidR="003A60B6" w:rsidRPr="00D646ED">
              <w:rPr>
                <w:sz w:val="22"/>
                <w:szCs w:val="22"/>
                <w:lang w:val="uk-UA"/>
              </w:rPr>
              <w:t>і</w:t>
            </w:r>
            <w:r w:rsidRPr="00D646ED">
              <w:rPr>
                <w:sz w:val="22"/>
                <w:szCs w:val="22"/>
                <w:lang w:val="uk-UA"/>
              </w:rPr>
              <w:t xml:space="preserve">к </w:t>
            </w:r>
          </w:p>
        </w:tc>
      </w:tr>
      <w:tr w:rsidR="00B87F1A" w:rsidRPr="00B87F1A" w14:paraId="52645B83" w14:textId="77777777" w:rsidTr="00B87F1A">
        <w:trPr>
          <w:trHeight w:val="164"/>
        </w:trPr>
        <w:tc>
          <w:tcPr>
            <w:tcW w:w="2938" w:type="dxa"/>
            <w:shd w:val="clear" w:color="auto" w:fill="D9E2F3" w:themeFill="accent1" w:themeFillTint="33"/>
          </w:tcPr>
          <w:p w14:paraId="70B0C8BD" w14:textId="77777777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Мова викладання </w:t>
            </w:r>
          </w:p>
        </w:tc>
        <w:tc>
          <w:tcPr>
            <w:tcW w:w="6552" w:type="dxa"/>
          </w:tcPr>
          <w:p w14:paraId="4911FEAF" w14:textId="77777777" w:rsidR="00B87F1A" w:rsidRPr="003A60B6" w:rsidRDefault="00B87F1A" w:rsidP="00B87F1A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sz w:val="22"/>
                <w:szCs w:val="22"/>
                <w:lang w:val="uk-UA"/>
              </w:rPr>
              <w:t xml:space="preserve">Українська </w:t>
            </w:r>
          </w:p>
        </w:tc>
      </w:tr>
      <w:bookmarkEnd w:id="0"/>
      <w:tr w:rsidR="00A83C05" w:rsidRPr="00B87F1A" w14:paraId="7A7D7F09" w14:textId="77777777" w:rsidTr="00FF45BD">
        <w:trPr>
          <w:trHeight w:val="298"/>
        </w:trPr>
        <w:tc>
          <w:tcPr>
            <w:tcW w:w="2938" w:type="dxa"/>
            <w:shd w:val="clear" w:color="auto" w:fill="D9E2F3" w:themeFill="accent1" w:themeFillTint="33"/>
          </w:tcPr>
          <w:p w14:paraId="384F3598" w14:textId="77777777" w:rsidR="00A83C05" w:rsidRPr="003A60B6" w:rsidRDefault="00A83C05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Орієнтована на спеціальності </w:t>
            </w:r>
          </w:p>
        </w:tc>
        <w:tc>
          <w:tcPr>
            <w:tcW w:w="6552" w:type="dxa"/>
          </w:tcPr>
          <w:p w14:paraId="51C7D685" w14:textId="0F7A9D33" w:rsidR="00A83C05" w:rsidRPr="003A60B6" w:rsidRDefault="00A83C05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sz w:val="22"/>
                <w:szCs w:val="22"/>
                <w:lang w:val="uk-UA"/>
              </w:rPr>
              <w:t>П</w:t>
            </w:r>
            <w:r w:rsidR="007D30D7" w:rsidRPr="003A60B6">
              <w:rPr>
                <w:sz w:val="22"/>
                <w:szCs w:val="22"/>
                <w:lang w:val="uk-UA"/>
              </w:rPr>
              <w:t>раво</w:t>
            </w:r>
            <w:bookmarkStart w:id="1" w:name="_GoBack"/>
            <w:bookmarkEnd w:id="1"/>
          </w:p>
        </w:tc>
      </w:tr>
      <w:tr w:rsidR="00A83C05" w:rsidRPr="00D646ED" w14:paraId="6EA00420" w14:textId="77777777" w:rsidTr="00FF45BD">
        <w:trPr>
          <w:trHeight w:val="337"/>
        </w:trPr>
        <w:tc>
          <w:tcPr>
            <w:tcW w:w="2938" w:type="dxa"/>
            <w:shd w:val="clear" w:color="auto" w:fill="D9E2F3" w:themeFill="accent1" w:themeFillTint="33"/>
          </w:tcPr>
          <w:p w14:paraId="3B7F6A7D" w14:textId="77777777" w:rsidR="00A83C05" w:rsidRPr="003A60B6" w:rsidRDefault="00A83C05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Кафедра, що забезпечує </w:t>
            </w:r>
          </w:p>
        </w:tc>
        <w:tc>
          <w:tcPr>
            <w:tcW w:w="6552" w:type="dxa"/>
          </w:tcPr>
          <w:p w14:paraId="22251EBF" w14:textId="77777777" w:rsidR="00A83C05" w:rsidRPr="00E524CC" w:rsidRDefault="00A83C05" w:rsidP="00FF45BD">
            <w:pPr>
              <w:pStyle w:val="Default"/>
              <w:rPr>
                <w:sz w:val="22"/>
                <w:szCs w:val="22"/>
                <w:lang w:val="ru-RU"/>
              </w:rPr>
            </w:pPr>
            <w:r w:rsidRPr="00E524CC">
              <w:rPr>
                <w:sz w:val="22"/>
                <w:szCs w:val="22"/>
                <w:lang w:val="uk-UA"/>
              </w:rPr>
              <w:t>Кафедра правоохоронної діяльності та загальноправових дисциплін</w:t>
            </w:r>
            <w:r w:rsidRPr="00E524CC">
              <w:rPr>
                <w:sz w:val="22"/>
                <w:szCs w:val="22"/>
                <w:lang w:val="ru-RU"/>
              </w:rPr>
              <w:t xml:space="preserve"> </w:t>
            </w:r>
          </w:p>
          <w:p w14:paraId="051936FE" w14:textId="2D9B7385" w:rsidR="00A83C05" w:rsidRPr="00E524CC" w:rsidRDefault="0025422B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E524CC">
              <w:rPr>
                <w:sz w:val="22"/>
                <w:szCs w:val="22"/>
                <w:lang w:val="uk-UA"/>
              </w:rPr>
              <w:t xml:space="preserve">Козинець </w:t>
            </w:r>
            <w:r w:rsidR="00A83C05" w:rsidRPr="00E524CC">
              <w:rPr>
                <w:sz w:val="22"/>
                <w:szCs w:val="22"/>
                <w:lang w:val="uk-UA"/>
              </w:rPr>
              <w:t xml:space="preserve">Олена Гаврилівна </w:t>
            </w:r>
          </w:p>
          <w:p w14:paraId="335F6B31" w14:textId="1F4F0430" w:rsidR="00A83C05" w:rsidRPr="00E524CC" w:rsidRDefault="00D646ED" w:rsidP="00FF45BD">
            <w:pPr>
              <w:pStyle w:val="Default"/>
              <w:rPr>
                <w:sz w:val="22"/>
                <w:szCs w:val="22"/>
                <w:lang w:val="uk-UA"/>
              </w:rPr>
            </w:pPr>
            <w:hyperlink r:id="rId5" w:history="1">
              <w:r w:rsidR="00E524CC" w:rsidRPr="00E524CC">
                <w:rPr>
                  <w:rStyle w:val="a3"/>
                  <w:sz w:val="22"/>
                  <w:szCs w:val="22"/>
                </w:rPr>
                <w:t>e</w:t>
              </w:r>
              <w:r w:rsidR="00E524CC" w:rsidRPr="00E524CC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E524CC" w:rsidRPr="00E524CC">
                <w:rPr>
                  <w:rStyle w:val="a3"/>
                  <w:sz w:val="22"/>
                  <w:szCs w:val="22"/>
                </w:rPr>
                <w:t>kozinets</w:t>
              </w:r>
              <w:r w:rsidR="00E524CC" w:rsidRPr="00E524CC">
                <w:rPr>
                  <w:rStyle w:val="a3"/>
                  <w:sz w:val="22"/>
                  <w:szCs w:val="22"/>
                  <w:lang w:val="uk-UA"/>
                </w:rPr>
                <w:t>@</w:t>
              </w:r>
              <w:r w:rsidR="00E524CC" w:rsidRPr="00E524CC">
                <w:rPr>
                  <w:rStyle w:val="a3"/>
                  <w:sz w:val="22"/>
                  <w:szCs w:val="22"/>
                </w:rPr>
                <w:t>stu</w:t>
              </w:r>
              <w:r w:rsidR="00E524CC" w:rsidRPr="00E524CC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E524CC" w:rsidRPr="00E524CC">
                <w:rPr>
                  <w:rStyle w:val="a3"/>
                  <w:sz w:val="22"/>
                  <w:szCs w:val="22"/>
                </w:rPr>
                <w:t>cn</w:t>
              </w:r>
              <w:r w:rsidR="00E524CC" w:rsidRPr="00E524CC">
                <w:rPr>
                  <w:rStyle w:val="a3"/>
                  <w:sz w:val="22"/>
                  <w:szCs w:val="22"/>
                  <w:lang w:val="uk-UA"/>
                </w:rPr>
                <w:t>.</w:t>
              </w:r>
              <w:proofErr w:type="spellStart"/>
              <w:r w:rsidR="00E524CC" w:rsidRPr="00E524CC">
                <w:rPr>
                  <w:rStyle w:val="a3"/>
                  <w:sz w:val="22"/>
                  <w:szCs w:val="22"/>
                </w:rPr>
                <w:t>ua</w:t>
              </w:r>
              <w:proofErr w:type="spellEnd"/>
            </w:hyperlink>
          </w:p>
        </w:tc>
      </w:tr>
      <w:tr w:rsidR="00A83C05" w:rsidRPr="00D646ED" w14:paraId="4F539FE0" w14:textId="77777777" w:rsidTr="00FF45BD">
        <w:trPr>
          <w:trHeight w:val="575"/>
        </w:trPr>
        <w:tc>
          <w:tcPr>
            <w:tcW w:w="2938" w:type="dxa"/>
            <w:shd w:val="clear" w:color="auto" w:fill="D9E2F3" w:themeFill="accent1" w:themeFillTint="33"/>
          </w:tcPr>
          <w:p w14:paraId="0BCB2ADA" w14:textId="77777777" w:rsidR="00A83C05" w:rsidRPr="003A60B6" w:rsidRDefault="00A83C05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Тематика дисципліни </w:t>
            </w:r>
          </w:p>
        </w:tc>
        <w:tc>
          <w:tcPr>
            <w:tcW w:w="6552" w:type="dxa"/>
          </w:tcPr>
          <w:p w14:paraId="7CD9CA8F" w14:textId="77777777" w:rsidR="007D30D7" w:rsidRPr="00CF1663" w:rsidRDefault="007D30D7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 xml:space="preserve">1. Предмет, метод дослідження та періодизація історії держави і права зарубіжних країн </w:t>
            </w:r>
          </w:p>
          <w:p w14:paraId="18A2EA28" w14:textId="77777777" w:rsidR="00A83C05" w:rsidRPr="00CF1663" w:rsidRDefault="007D30D7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2. Держава і право Стародавнього Єгипту</w:t>
            </w:r>
          </w:p>
          <w:p w14:paraId="24F6D305" w14:textId="77777777" w:rsidR="007D30D7" w:rsidRPr="00CF1663" w:rsidRDefault="007D30D7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 xml:space="preserve">3. Держава і право Стародавнього </w:t>
            </w:r>
            <w:proofErr w:type="spellStart"/>
            <w:r w:rsidRPr="00CF1663">
              <w:rPr>
                <w:rFonts w:ascii="Times New Roman" w:hAnsi="Times New Roman" w:cs="Times New Roman"/>
                <w:lang w:val="uk-UA"/>
              </w:rPr>
              <w:t>Вавілону</w:t>
            </w:r>
            <w:proofErr w:type="spellEnd"/>
          </w:p>
          <w:p w14:paraId="1ACD7EDA" w14:textId="2E81C627" w:rsidR="007D30D7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4. Держава і право Стародавньої Індії</w:t>
            </w:r>
          </w:p>
          <w:p w14:paraId="7F79B801" w14:textId="77777777" w:rsidR="007D30D7" w:rsidRPr="00CF1663" w:rsidRDefault="007D30D7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5. Держава і право Стародавнього Китаю</w:t>
            </w:r>
          </w:p>
          <w:p w14:paraId="130880C7" w14:textId="77777777" w:rsidR="007D30D7" w:rsidRPr="00CF1663" w:rsidRDefault="007D30D7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6. Держава і право Стародавньої Греції</w:t>
            </w:r>
          </w:p>
          <w:p w14:paraId="6E4A8748" w14:textId="77777777" w:rsidR="007D30D7" w:rsidRPr="00CF1663" w:rsidRDefault="007D30D7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7. Держава і право Стародавнього Риму</w:t>
            </w:r>
          </w:p>
          <w:p w14:paraId="43B545A4" w14:textId="77777777" w:rsidR="007D30D7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8. Держава і право франків</w:t>
            </w:r>
          </w:p>
          <w:p w14:paraId="74B49C37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9. Феодальна держава і право Англії</w:t>
            </w:r>
          </w:p>
          <w:p w14:paraId="56637C23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10. Феодальна держава і право Франції</w:t>
            </w:r>
          </w:p>
          <w:p w14:paraId="7A508165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11. Феодальна держава і право Німеччини</w:t>
            </w:r>
          </w:p>
          <w:p w14:paraId="52EC661E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12. Арабський халіфат</w:t>
            </w:r>
          </w:p>
          <w:p w14:paraId="435B7D48" w14:textId="7DF87A5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13. Феодальна держава і право Болгарії, Сербії, Польщі</w:t>
            </w:r>
            <w:r w:rsidR="00CF1663" w:rsidRPr="00CF1663">
              <w:rPr>
                <w:rFonts w:ascii="Times New Roman" w:hAnsi="Times New Roman" w:cs="Times New Roman"/>
                <w:lang w:val="uk-UA"/>
              </w:rPr>
              <w:t>,</w:t>
            </w:r>
            <w:r w:rsidRPr="00CF1663">
              <w:rPr>
                <w:rFonts w:ascii="Times New Roman" w:hAnsi="Times New Roman" w:cs="Times New Roman"/>
                <w:lang w:val="uk-UA"/>
              </w:rPr>
              <w:t xml:space="preserve"> Чехії</w:t>
            </w:r>
          </w:p>
          <w:p w14:paraId="245058E0" w14:textId="1A85F0E3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14. Держава і право феодальної Росії</w:t>
            </w:r>
          </w:p>
          <w:p w14:paraId="72346473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15. Буржуазна держава і право Англії</w:t>
            </w:r>
          </w:p>
          <w:p w14:paraId="22861A31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16. Держава і право США</w:t>
            </w:r>
          </w:p>
          <w:p w14:paraId="6D41812E" w14:textId="3CE22D76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17. Буржуазна держава і право Франції</w:t>
            </w:r>
          </w:p>
          <w:p w14:paraId="573285F6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18. Буржуазна держава і право Німеччини</w:t>
            </w:r>
          </w:p>
          <w:p w14:paraId="651B65F5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19. Буржуазна держава і право Японії</w:t>
            </w:r>
          </w:p>
          <w:p w14:paraId="7E808777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20. Паризька Комуна і утворення Третьої республіки у Франції</w:t>
            </w:r>
          </w:p>
          <w:p w14:paraId="2707CCBF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21. Держава і право Російської імперії XIX – початку XX ст. Виникнення та розвиток радянської держави і права</w:t>
            </w:r>
          </w:p>
          <w:p w14:paraId="517F60A9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22. Держава і право Німеччини новітнього періоду</w:t>
            </w:r>
          </w:p>
          <w:p w14:paraId="46646DDD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23. Держава і право США новітнього періоду</w:t>
            </w:r>
          </w:p>
          <w:p w14:paraId="3F394888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24. Держава і право Англії новітнього періоду</w:t>
            </w:r>
          </w:p>
          <w:p w14:paraId="7997683E" w14:textId="77777777" w:rsidR="00A31382" w:rsidRPr="00CF1663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25. Держава і право Франції новітнього періоду</w:t>
            </w:r>
          </w:p>
          <w:p w14:paraId="58E11E48" w14:textId="56495452" w:rsidR="00A31382" w:rsidRPr="003A60B6" w:rsidRDefault="00A31382" w:rsidP="00FF45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F1663">
              <w:rPr>
                <w:rFonts w:ascii="Times New Roman" w:hAnsi="Times New Roman" w:cs="Times New Roman"/>
                <w:lang w:val="uk-UA"/>
              </w:rPr>
              <w:t>26. Виникнення і розвиток незалежних держав у Східній Європі, Азії, Африці та Латинській Америці</w:t>
            </w:r>
          </w:p>
        </w:tc>
      </w:tr>
      <w:tr w:rsidR="00A83C05" w:rsidRPr="00D646ED" w14:paraId="1AD6A0CA" w14:textId="77777777" w:rsidTr="00FF45BD">
        <w:trPr>
          <w:trHeight w:val="713"/>
        </w:trPr>
        <w:tc>
          <w:tcPr>
            <w:tcW w:w="2938" w:type="dxa"/>
            <w:shd w:val="clear" w:color="auto" w:fill="D9E2F3" w:themeFill="accent1" w:themeFillTint="33"/>
          </w:tcPr>
          <w:p w14:paraId="5629278B" w14:textId="77777777" w:rsidR="00A83C05" w:rsidRPr="003A60B6" w:rsidRDefault="00A83C05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Цілі дисципліни </w:t>
            </w:r>
          </w:p>
        </w:tc>
        <w:tc>
          <w:tcPr>
            <w:tcW w:w="6552" w:type="dxa"/>
          </w:tcPr>
          <w:p w14:paraId="03DEF12B" w14:textId="38666685" w:rsidR="00A83C05" w:rsidRPr="003A60B6" w:rsidRDefault="00CF1663" w:rsidP="00FF45BD">
            <w:pPr>
              <w:tabs>
                <w:tab w:val="left" w:pos="284"/>
                <w:tab w:val="left" w:pos="567"/>
              </w:tabs>
              <w:spacing w:after="0" w:line="240" w:lineRule="auto"/>
              <w:ind w:firstLine="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A60B6">
              <w:rPr>
                <w:rFonts w:ascii="Times New Roman" w:hAnsi="Times New Roman" w:cs="Times New Roman"/>
                <w:lang w:val="uk-UA"/>
              </w:rPr>
              <w:t>Надання здобувачам вищої освіти – майбутнім юристам знань про закономірності, особливості та найважливіші проблеми виникнення, розвитку та функціонування різних держав та систем права на території зарубіжний країн у різний час</w:t>
            </w:r>
          </w:p>
        </w:tc>
      </w:tr>
      <w:tr w:rsidR="00A83C05" w:rsidRPr="00D646ED" w14:paraId="1440DF41" w14:textId="77777777" w:rsidTr="00FF45BD">
        <w:trPr>
          <w:trHeight w:val="459"/>
        </w:trPr>
        <w:tc>
          <w:tcPr>
            <w:tcW w:w="2938" w:type="dxa"/>
            <w:shd w:val="clear" w:color="auto" w:fill="D9E2F3" w:themeFill="accent1" w:themeFillTint="33"/>
          </w:tcPr>
          <w:p w14:paraId="36E338A1" w14:textId="77777777" w:rsidR="00A83C05" w:rsidRPr="003A60B6" w:rsidRDefault="00A83C05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Компетентності </w:t>
            </w:r>
          </w:p>
        </w:tc>
        <w:tc>
          <w:tcPr>
            <w:tcW w:w="6552" w:type="dxa"/>
          </w:tcPr>
          <w:p w14:paraId="3EF66ACF" w14:textId="77777777" w:rsidR="00773826" w:rsidRPr="00773826" w:rsidRDefault="00773826" w:rsidP="00773826">
            <w:pPr>
              <w:pStyle w:val="Default"/>
              <w:jc w:val="both"/>
              <w:rPr>
                <w:lang w:val="uk-UA"/>
              </w:rPr>
            </w:pPr>
            <w:r w:rsidRPr="00773826">
              <w:rPr>
                <w:bCs/>
                <w:lang w:val="uk-UA"/>
              </w:rPr>
              <w:t>ЗК 12</w:t>
            </w:r>
            <w:r w:rsidRPr="00773826">
              <w:rPr>
                <w:lang w:val="uk-UA"/>
              </w:rPr>
              <w:t xml:space="preserve">. Здатність усвідомлювати рівні можливості та гендерні проблеми. </w:t>
            </w:r>
          </w:p>
          <w:p w14:paraId="0E6C6E1E" w14:textId="77777777" w:rsidR="00773826" w:rsidRPr="00773826" w:rsidRDefault="00773826" w:rsidP="00773826">
            <w:pPr>
              <w:pStyle w:val="Default"/>
              <w:jc w:val="both"/>
              <w:rPr>
                <w:lang w:val="uk-UA"/>
              </w:rPr>
            </w:pPr>
            <w:r w:rsidRPr="00773826">
              <w:rPr>
                <w:bCs/>
                <w:lang w:val="uk-UA"/>
              </w:rPr>
              <w:lastRenderedPageBreak/>
              <w:t>ЗК 13</w:t>
            </w:r>
            <w:r w:rsidRPr="00773826">
              <w:rPr>
                <w:lang w:val="uk-UA"/>
              </w:rPr>
              <w:t xml:space="preserve"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70C927B2" w14:textId="77777777" w:rsidR="00773826" w:rsidRPr="00773826" w:rsidRDefault="00773826" w:rsidP="00773826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8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ЗК 14</w:t>
            </w:r>
            <w:r w:rsidRPr="007738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Цінування та повага різноманітності та мультикультурності. </w:t>
            </w:r>
          </w:p>
          <w:p w14:paraId="05BA6750" w14:textId="77777777" w:rsidR="00773826" w:rsidRPr="00773826" w:rsidRDefault="00773826" w:rsidP="00773826">
            <w:pPr>
              <w:pStyle w:val="Default"/>
              <w:jc w:val="both"/>
              <w:rPr>
                <w:lang w:val="uk-UA"/>
              </w:rPr>
            </w:pPr>
            <w:r w:rsidRPr="00773826">
              <w:rPr>
                <w:bCs/>
                <w:lang w:val="uk-UA"/>
              </w:rPr>
              <w:t xml:space="preserve">СК 2. </w:t>
            </w:r>
            <w:r w:rsidRPr="00773826">
              <w:rPr>
                <w:lang w:val="uk-UA"/>
              </w:rPr>
              <w:t xml:space="preserve">Здатність аналізувати ретроспективи розвитку правових явищ та процесів у контексті їх впливу на сучасну правову систему. </w:t>
            </w:r>
          </w:p>
          <w:p w14:paraId="46004AC2" w14:textId="5B1A1398" w:rsidR="00A83C05" w:rsidRPr="00773826" w:rsidRDefault="00773826" w:rsidP="00773826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773826">
              <w:rPr>
                <w:bCs/>
                <w:lang w:val="uk-UA"/>
              </w:rPr>
              <w:t xml:space="preserve">СК 3. </w:t>
            </w:r>
            <w:r w:rsidRPr="00773826">
              <w:rPr>
                <w:lang w:val="uk-UA"/>
              </w:rPr>
              <w:t>Цінування та повага до гідності людини як найвищої соціальної цінності, розуміння її правової природи.</w:t>
            </w:r>
          </w:p>
        </w:tc>
      </w:tr>
      <w:tr w:rsidR="00A83C05" w:rsidRPr="00D646ED" w14:paraId="1EC25902" w14:textId="77777777" w:rsidTr="00FF45BD">
        <w:trPr>
          <w:trHeight w:val="758"/>
        </w:trPr>
        <w:tc>
          <w:tcPr>
            <w:tcW w:w="2938" w:type="dxa"/>
            <w:shd w:val="clear" w:color="auto" w:fill="D9E2F3" w:themeFill="accent1" w:themeFillTint="33"/>
          </w:tcPr>
          <w:p w14:paraId="17C16DDF" w14:textId="77777777" w:rsidR="00A83C05" w:rsidRPr="003A60B6" w:rsidRDefault="00A83C05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lastRenderedPageBreak/>
              <w:t xml:space="preserve">Результати навчання </w:t>
            </w:r>
          </w:p>
        </w:tc>
        <w:tc>
          <w:tcPr>
            <w:tcW w:w="6552" w:type="dxa"/>
          </w:tcPr>
          <w:p w14:paraId="72A0D2C2" w14:textId="10746269" w:rsidR="00A83C05" w:rsidRPr="003A60B6" w:rsidRDefault="00773826" w:rsidP="00E524C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53C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53C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53C84">
              <w:rPr>
                <w:rFonts w:ascii="Times New Roman" w:hAnsi="Times New Roman"/>
                <w:sz w:val="24"/>
                <w:szCs w:val="24"/>
                <w:lang w:val="uk-UA"/>
              </w:rPr>
              <w:t>Пояснювати природу та зміст основних правових явищ і процесів</w:t>
            </w:r>
          </w:p>
        </w:tc>
      </w:tr>
      <w:tr w:rsidR="00A83C05" w:rsidRPr="00D646ED" w14:paraId="71514A48" w14:textId="77777777" w:rsidTr="00FF45BD">
        <w:trPr>
          <w:trHeight w:val="298"/>
        </w:trPr>
        <w:tc>
          <w:tcPr>
            <w:tcW w:w="2938" w:type="dxa"/>
            <w:shd w:val="clear" w:color="auto" w:fill="D9E2F3" w:themeFill="accent1" w:themeFillTint="33"/>
          </w:tcPr>
          <w:p w14:paraId="20DD775F" w14:textId="77777777" w:rsidR="00A83C05" w:rsidRPr="003A60B6" w:rsidRDefault="00A83C05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Інформаційне </w:t>
            </w:r>
          </w:p>
          <w:p w14:paraId="6B394296" w14:textId="77777777" w:rsidR="00A83C05" w:rsidRPr="003A60B6" w:rsidRDefault="00A83C05" w:rsidP="00FF45BD">
            <w:pPr>
              <w:pStyle w:val="Default"/>
              <w:rPr>
                <w:sz w:val="22"/>
                <w:szCs w:val="22"/>
                <w:lang w:val="uk-UA"/>
              </w:rPr>
            </w:pPr>
            <w:r w:rsidRPr="003A60B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забезпечення </w:t>
            </w:r>
          </w:p>
        </w:tc>
        <w:tc>
          <w:tcPr>
            <w:tcW w:w="6552" w:type="dxa"/>
          </w:tcPr>
          <w:p w14:paraId="6EDB6226" w14:textId="70512CCC" w:rsidR="00A83C05" w:rsidRPr="003A60B6" w:rsidRDefault="00A83C05" w:rsidP="00E524CC">
            <w:pPr>
              <w:widowControl w:val="0"/>
              <w:shd w:val="clear" w:color="auto" w:fill="FFFFFF"/>
              <w:suppressAutoHyphens/>
              <w:spacing w:after="0"/>
              <w:jc w:val="both"/>
              <w:rPr>
                <w:color w:val="0000FF"/>
                <w:lang w:val="uk-UA"/>
              </w:rPr>
            </w:pPr>
            <w:r w:rsidRPr="003A60B6"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="00E524CC" w:rsidRPr="003A60B6">
              <w:rPr>
                <w:rFonts w:ascii="Times New Roman" w:hAnsi="Times New Roman" w:cs="Times New Roman"/>
                <w:lang w:val="uk-UA"/>
              </w:rPr>
              <w:t>Система дистанційного навчання НУ «Чернігівська політехніка». Курс: Історія держави і права зарубіжних країн. URL:</w:t>
            </w:r>
            <w:r w:rsidR="00E524CC" w:rsidRPr="003A60B6">
              <w:rPr>
                <w:rStyle w:val="a3"/>
                <w:rFonts w:ascii="Times New Roman" w:hAnsi="Times New Roman" w:cs="Times New Roman"/>
                <w:lang w:val="uk-UA"/>
              </w:rPr>
              <w:t xml:space="preserve"> </w:t>
            </w:r>
            <w:hyperlink r:id="rId6" w:history="1">
              <w:r w:rsidR="003C6A8A" w:rsidRPr="00A6799D">
                <w:rPr>
                  <w:rStyle w:val="a3"/>
                  <w:rFonts w:ascii="Times New Roman" w:hAnsi="Times New Roman" w:cs="Times New Roman"/>
                  <w:lang w:val="uk-UA"/>
                </w:rPr>
                <w:t>https://eln.stu.cn.ua/course/view.php?id=413</w:t>
              </w:r>
            </w:hyperlink>
            <w:r w:rsidR="003C6A8A">
              <w:rPr>
                <w:rStyle w:val="a3"/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14:paraId="0C0C99CA" w14:textId="6143E85E" w:rsidR="00B87F1A" w:rsidRPr="003A60B6" w:rsidRDefault="00B87F1A" w:rsidP="00A83C05">
      <w:pPr>
        <w:rPr>
          <w:rFonts w:ascii="Times New Roman" w:hAnsi="Times New Roman" w:cs="Times New Roman"/>
          <w:lang w:val="uk-UA"/>
        </w:rPr>
      </w:pPr>
    </w:p>
    <w:sectPr w:rsidR="00B87F1A" w:rsidRPr="003A6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64"/>
    <w:rsid w:val="0025422B"/>
    <w:rsid w:val="00302053"/>
    <w:rsid w:val="003A60B6"/>
    <w:rsid w:val="003C6A8A"/>
    <w:rsid w:val="00773826"/>
    <w:rsid w:val="007D30D7"/>
    <w:rsid w:val="00A31382"/>
    <w:rsid w:val="00A83C05"/>
    <w:rsid w:val="00AC39AC"/>
    <w:rsid w:val="00B405B3"/>
    <w:rsid w:val="00B87F1A"/>
    <w:rsid w:val="00CF1663"/>
    <w:rsid w:val="00D61E0C"/>
    <w:rsid w:val="00D646ED"/>
    <w:rsid w:val="00E524CC"/>
    <w:rsid w:val="00E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3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B87F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05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C6A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B87F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C05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C6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n.stu.cn.ua/course/view.php?id=413" TargetMode="External"/><Relationship Id="rId5" Type="http://schemas.openxmlformats.org/officeDocument/2006/relationships/hyperlink" Target="mailto:e.kozinets@stu.cn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elena_8067@ukr.net</dc:creator>
  <cp:keywords/>
  <dc:description/>
  <cp:lastModifiedBy>User402</cp:lastModifiedBy>
  <cp:revision>14</cp:revision>
  <dcterms:created xsi:type="dcterms:W3CDTF">2024-12-27T11:20:00Z</dcterms:created>
  <dcterms:modified xsi:type="dcterms:W3CDTF">2025-10-27T12:57:00Z</dcterms:modified>
</cp:coreProperties>
</file>