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4706B" w14:textId="7BA1FEF8" w:rsidR="00B87F1A" w:rsidRPr="005015CF" w:rsidRDefault="00B87F1A" w:rsidP="00B87F1A">
      <w:pPr>
        <w:pStyle w:val="Default"/>
        <w:jc w:val="center"/>
        <w:rPr>
          <w:b/>
          <w:bCs/>
          <w:i/>
          <w:iCs/>
          <w:color w:val="4472C4" w:themeColor="accent1"/>
          <w:sz w:val="28"/>
          <w:szCs w:val="28"/>
          <w:lang w:val="ru-RU"/>
        </w:rPr>
      </w:pPr>
      <w:proofErr w:type="spellStart"/>
      <w:r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>Силабус</w:t>
      </w:r>
      <w:proofErr w:type="spellEnd"/>
      <w:r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 xml:space="preserve"> </w:t>
      </w:r>
      <w:proofErr w:type="spellStart"/>
      <w:r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>освітнього</w:t>
      </w:r>
      <w:proofErr w:type="spellEnd"/>
      <w:r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 xml:space="preserve"> компонента</w:t>
      </w:r>
    </w:p>
    <w:p w14:paraId="0F61B15F" w14:textId="64C2A9A0" w:rsidR="007E540F" w:rsidRPr="005015CF" w:rsidRDefault="00985A66" w:rsidP="00985A66">
      <w:pPr>
        <w:pStyle w:val="Default"/>
        <w:jc w:val="center"/>
        <w:rPr>
          <w:b/>
          <w:bCs/>
          <w:i/>
          <w:iCs/>
          <w:color w:val="4472C4" w:themeColor="accent1"/>
          <w:sz w:val="28"/>
          <w:szCs w:val="28"/>
          <w:lang w:val="ru-RU"/>
        </w:rPr>
      </w:pPr>
      <w:r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>«</w:t>
      </w:r>
      <w:proofErr w:type="spellStart"/>
      <w:r w:rsidR="00083951"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>Проблеми</w:t>
      </w:r>
      <w:proofErr w:type="spellEnd"/>
      <w:r w:rsidR="00083951"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 xml:space="preserve"> </w:t>
      </w:r>
      <w:proofErr w:type="spellStart"/>
      <w:r w:rsidR="00083951"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>територіального</w:t>
      </w:r>
      <w:proofErr w:type="spellEnd"/>
      <w:r w:rsidR="00083951"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 xml:space="preserve"> устрою</w:t>
      </w:r>
      <w:r w:rsidRPr="005015CF">
        <w:rPr>
          <w:b/>
          <w:bCs/>
          <w:i/>
          <w:iCs/>
          <w:color w:val="4472C4" w:themeColor="accent1"/>
          <w:sz w:val="28"/>
          <w:szCs w:val="28"/>
          <w:lang w:val="ru-RU"/>
        </w:rPr>
        <w:t>»</w:t>
      </w:r>
    </w:p>
    <w:p w14:paraId="0ADFA996" w14:textId="3E7E53CD" w:rsidR="00B87F1A" w:rsidRDefault="00B87F1A" w:rsidP="00B87F1A">
      <w:pPr>
        <w:pStyle w:val="Default"/>
        <w:jc w:val="center"/>
        <w:rPr>
          <w:color w:val="auto"/>
          <w:sz w:val="28"/>
          <w:szCs w:val="28"/>
          <w:lang w:val="uk-UA"/>
        </w:rPr>
      </w:pPr>
    </w:p>
    <w:tbl>
      <w:tblPr>
        <w:tblW w:w="9886" w:type="dxa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6610"/>
      </w:tblGrid>
      <w:tr w:rsidR="003914D6" w:rsidRPr="00DB4696" w14:paraId="0A30C938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6CC80A5F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6610" w:type="dxa"/>
            <w:shd w:val="clear" w:color="auto" w:fill="FFFFFF"/>
            <w:vAlign w:val="center"/>
          </w:tcPr>
          <w:p w14:paraId="2A2043B4" w14:textId="1AB4D89B" w:rsidR="003914D6" w:rsidRPr="003914D6" w:rsidRDefault="003914D6" w:rsidP="008D2D2F">
            <w:pPr>
              <w:pStyle w:val="a9"/>
              <w:tabs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D6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3914D6" w:rsidRPr="00DB4696" w14:paraId="558377C5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0CA418B4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6610" w:type="dxa"/>
            <w:shd w:val="clear" w:color="auto" w:fill="FFFFFF"/>
            <w:vAlign w:val="center"/>
          </w:tcPr>
          <w:p w14:paraId="4396CC03" w14:textId="71B8CC38" w:rsidR="003914D6" w:rsidRPr="003914D6" w:rsidRDefault="003914D6" w:rsidP="008D2D2F">
            <w:pPr>
              <w:pStyle w:val="a9"/>
              <w:tabs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D6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proofErr w:type="spellEnd"/>
            <w:r w:rsidRPr="003914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14D6"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 w:rsidRPr="003914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14D6" w:rsidRPr="00DB4696" w14:paraId="71387B90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2F96A08D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10" w:type="dxa"/>
            <w:shd w:val="clear" w:color="auto" w:fill="FFFFFF"/>
            <w:vAlign w:val="center"/>
          </w:tcPr>
          <w:p w14:paraId="00D0F556" w14:textId="0C594243" w:rsidR="003914D6" w:rsidRPr="003914D6" w:rsidRDefault="003914D6" w:rsidP="008D2D2F">
            <w:pPr>
              <w:pStyle w:val="a9"/>
              <w:tabs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914D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</w:tr>
      <w:tr w:rsidR="003914D6" w:rsidRPr="008D2D2F" w14:paraId="109EB59E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1EE93043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6610" w:type="dxa"/>
            <w:shd w:val="clear" w:color="auto" w:fill="FFFFFF"/>
            <w:vAlign w:val="center"/>
          </w:tcPr>
          <w:p w14:paraId="753E8D47" w14:textId="2B9B9873" w:rsidR="003914D6" w:rsidRPr="003914D6" w:rsidRDefault="003914D6" w:rsidP="008D2D2F">
            <w:pPr>
              <w:widowControl w:val="0"/>
              <w:tabs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3914D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 - 8</w:t>
            </w:r>
            <w:r w:rsidRPr="00391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3914D6" w:rsidRPr="00DB4696" w14:paraId="2F56FF67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33AA2912" w14:textId="77777777" w:rsidR="003914D6" w:rsidRPr="003914D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Обсяг</w:t>
            </w:r>
            <w:proofErr w:type="spellEnd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дисципліни</w:t>
            </w:r>
            <w:proofErr w:type="spellEnd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розподіл</w:t>
            </w:r>
            <w:proofErr w:type="spellEnd"/>
            <w:r w:rsidRPr="00391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6610" w:type="dxa"/>
            <w:shd w:val="clear" w:color="auto" w:fill="FFFFFF"/>
          </w:tcPr>
          <w:p w14:paraId="4F3B8983" w14:textId="77777777" w:rsidR="003914D6" w:rsidRPr="003914D6" w:rsidRDefault="003914D6" w:rsidP="008D2D2F">
            <w:pPr>
              <w:pStyle w:val="Default"/>
              <w:tabs>
                <w:tab w:val="left" w:pos="6368"/>
              </w:tabs>
              <w:ind w:left="273" w:right="221"/>
              <w:rPr>
                <w:lang w:val="uk-UA"/>
              </w:rPr>
            </w:pPr>
            <w:r w:rsidRPr="003914D6">
              <w:rPr>
                <w:lang w:val="uk-UA"/>
              </w:rPr>
              <w:t xml:space="preserve">4 кредити ЄКТС (120 годин) </w:t>
            </w:r>
          </w:p>
          <w:p w14:paraId="3A175509" w14:textId="77777777" w:rsidR="003914D6" w:rsidRPr="003914D6" w:rsidRDefault="003914D6" w:rsidP="008D2D2F">
            <w:pPr>
              <w:pStyle w:val="Default"/>
              <w:tabs>
                <w:tab w:val="left" w:pos="6368"/>
              </w:tabs>
              <w:ind w:left="273" w:right="221"/>
              <w:rPr>
                <w:lang w:val="uk-UA"/>
              </w:rPr>
            </w:pPr>
            <w:r w:rsidRPr="003914D6">
              <w:rPr>
                <w:i/>
                <w:iCs/>
                <w:lang w:val="uk-UA"/>
              </w:rPr>
              <w:t xml:space="preserve">Очна форма здобуття освіти </w:t>
            </w:r>
          </w:p>
          <w:p w14:paraId="2C260A12" w14:textId="77777777" w:rsidR="003914D6" w:rsidRPr="003914D6" w:rsidRDefault="003914D6" w:rsidP="008D2D2F">
            <w:pPr>
              <w:pStyle w:val="Default"/>
              <w:tabs>
                <w:tab w:val="left" w:pos="6368"/>
              </w:tabs>
              <w:ind w:left="273" w:right="221"/>
              <w:rPr>
                <w:lang w:val="uk-UA"/>
              </w:rPr>
            </w:pPr>
            <w:r w:rsidRPr="003914D6">
              <w:rPr>
                <w:lang w:val="uk-UA"/>
              </w:rPr>
              <w:t xml:space="preserve">Аудиторні: лекції: - 24 годин, практичні заняття - 16 годин </w:t>
            </w:r>
          </w:p>
          <w:p w14:paraId="64FFEB12" w14:textId="4A5D192C" w:rsidR="003914D6" w:rsidRPr="003914D6" w:rsidRDefault="003914D6" w:rsidP="008D2D2F">
            <w:pPr>
              <w:pStyle w:val="a9"/>
              <w:tabs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- 80 годин. </w:t>
            </w:r>
          </w:p>
        </w:tc>
      </w:tr>
      <w:tr w:rsidR="003914D6" w:rsidRPr="00DB4696" w14:paraId="76D96D23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3790DE3F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контролю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10" w:type="dxa"/>
            <w:shd w:val="clear" w:color="auto" w:fill="FFFFFF"/>
          </w:tcPr>
          <w:p w14:paraId="537B9CF1" w14:textId="709B9582" w:rsidR="003914D6" w:rsidRPr="003914D6" w:rsidRDefault="003914D6" w:rsidP="008D2D2F">
            <w:pPr>
              <w:pStyle w:val="a9"/>
              <w:tabs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залік </w:t>
            </w:r>
          </w:p>
        </w:tc>
      </w:tr>
      <w:tr w:rsidR="003914D6" w:rsidRPr="00DB4696" w14:paraId="30332679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0E3CD2FA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6610" w:type="dxa"/>
            <w:shd w:val="clear" w:color="auto" w:fill="FFFFFF"/>
          </w:tcPr>
          <w:p w14:paraId="725BC9E9" w14:textId="1BC384FB" w:rsidR="003914D6" w:rsidRPr="003914D6" w:rsidRDefault="003914D6" w:rsidP="008D2D2F">
            <w:pPr>
              <w:pStyle w:val="a9"/>
              <w:tabs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</w:tr>
      <w:tr w:rsidR="003914D6" w:rsidRPr="00DB4696" w14:paraId="033E051C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3557C7B3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6610" w:type="dxa"/>
            <w:shd w:val="clear" w:color="auto" w:fill="FFFFFF"/>
          </w:tcPr>
          <w:p w14:paraId="1D2EA4ED" w14:textId="01AE1247" w:rsidR="003914D6" w:rsidRPr="003914D6" w:rsidRDefault="003914D6" w:rsidP="008D2D2F">
            <w:pPr>
              <w:pStyle w:val="a9"/>
              <w:tabs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3914D6" w:rsidRPr="008D2D2F" w14:paraId="2984F124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7D56C6E7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6610" w:type="dxa"/>
            <w:shd w:val="clear" w:color="auto" w:fill="FFFFFF"/>
          </w:tcPr>
          <w:p w14:paraId="14E21D77" w14:textId="77777777" w:rsidR="003914D6" w:rsidRPr="003914D6" w:rsidRDefault="003914D6" w:rsidP="008D2D2F">
            <w:pPr>
              <w:pStyle w:val="Default"/>
              <w:tabs>
                <w:tab w:val="left" w:pos="6368"/>
              </w:tabs>
              <w:ind w:left="273" w:right="221"/>
              <w:rPr>
                <w:lang w:val="ru-RU"/>
              </w:rPr>
            </w:pPr>
            <w:r w:rsidRPr="003914D6">
              <w:rPr>
                <w:lang w:val="uk-UA"/>
              </w:rPr>
              <w:t xml:space="preserve">Кафедра правоохоронної діяльності та </w:t>
            </w:r>
            <w:proofErr w:type="spellStart"/>
            <w:r w:rsidRPr="003914D6">
              <w:rPr>
                <w:lang w:val="uk-UA"/>
              </w:rPr>
              <w:t>загальноправових</w:t>
            </w:r>
            <w:proofErr w:type="spellEnd"/>
            <w:r w:rsidRPr="003914D6">
              <w:rPr>
                <w:lang w:val="uk-UA"/>
              </w:rPr>
              <w:t xml:space="preserve"> дисциплін</w:t>
            </w:r>
            <w:r w:rsidRPr="003914D6">
              <w:rPr>
                <w:lang w:val="ru-RU"/>
              </w:rPr>
              <w:t xml:space="preserve"> </w:t>
            </w:r>
          </w:p>
          <w:p w14:paraId="5A412407" w14:textId="1D329DD6" w:rsidR="003914D6" w:rsidRPr="00EF5CED" w:rsidRDefault="003914D6" w:rsidP="008D2D2F">
            <w:pPr>
              <w:pStyle w:val="Default"/>
              <w:tabs>
                <w:tab w:val="left" w:pos="6368"/>
              </w:tabs>
              <w:ind w:left="273" w:right="221"/>
              <w:rPr>
                <w:lang w:val="uk-UA"/>
              </w:rPr>
            </w:pPr>
            <w:r w:rsidRPr="003914D6">
              <w:rPr>
                <w:lang w:val="uk-UA"/>
              </w:rPr>
              <w:t>Козинець Олена Гаврилівна</w:t>
            </w:r>
            <w:r w:rsidR="008D2D2F">
              <w:rPr>
                <w:lang w:val="uk-UA"/>
              </w:rPr>
              <w:t>,</w:t>
            </w:r>
            <w:r w:rsidRPr="003914D6">
              <w:rPr>
                <w:lang w:val="uk-UA"/>
              </w:rPr>
              <w:t xml:space="preserve"> </w:t>
            </w:r>
            <w:hyperlink r:id="rId7" w:history="1">
              <w:r w:rsidRPr="003914D6">
                <w:rPr>
                  <w:rStyle w:val="a3"/>
                </w:rPr>
                <w:t>e</w:t>
              </w:r>
              <w:r w:rsidRPr="003914D6">
                <w:rPr>
                  <w:rStyle w:val="a3"/>
                  <w:lang w:val="uk-UA"/>
                </w:rPr>
                <w:t>.</w:t>
              </w:r>
              <w:r w:rsidRPr="003914D6">
                <w:rPr>
                  <w:rStyle w:val="a3"/>
                </w:rPr>
                <w:t>kozinets</w:t>
              </w:r>
              <w:r w:rsidRPr="003914D6">
                <w:rPr>
                  <w:rStyle w:val="a3"/>
                  <w:lang w:val="uk-UA"/>
                </w:rPr>
                <w:t>@</w:t>
              </w:r>
              <w:r w:rsidRPr="003914D6">
                <w:rPr>
                  <w:rStyle w:val="a3"/>
                </w:rPr>
                <w:t>stu</w:t>
              </w:r>
              <w:r w:rsidRPr="003914D6">
                <w:rPr>
                  <w:rStyle w:val="a3"/>
                  <w:lang w:val="uk-UA"/>
                </w:rPr>
                <w:t>.</w:t>
              </w:r>
              <w:r w:rsidRPr="003914D6">
                <w:rPr>
                  <w:rStyle w:val="a3"/>
                </w:rPr>
                <w:t>cn</w:t>
              </w:r>
              <w:r w:rsidRPr="003914D6">
                <w:rPr>
                  <w:rStyle w:val="a3"/>
                  <w:lang w:val="uk-UA"/>
                </w:rPr>
                <w:t>.</w:t>
              </w:r>
              <w:proofErr w:type="spellStart"/>
              <w:r w:rsidRPr="003914D6">
                <w:rPr>
                  <w:rStyle w:val="a3"/>
                </w:rPr>
                <w:t>ua</w:t>
              </w:r>
              <w:proofErr w:type="spellEnd"/>
            </w:hyperlink>
          </w:p>
        </w:tc>
      </w:tr>
      <w:tr w:rsidR="003914D6" w:rsidRPr="008D2D2F" w14:paraId="3640CDD8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6C23C1B9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6610" w:type="dxa"/>
          </w:tcPr>
          <w:p w14:paraId="7410C11F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1. Поняття та принципи територіального устрою держави</w:t>
            </w:r>
          </w:p>
          <w:p w14:paraId="41CDBEB8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2. Конституційно-правові засади територіального устрою України</w:t>
            </w:r>
          </w:p>
          <w:p w14:paraId="0D1A6772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3. Система адміністративно-територіального устрою України</w:t>
            </w:r>
          </w:p>
          <w:p w14:paraId="48FF48A5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4. Еволюція територіального устрою України</w:t>
            </w:r>
          </w:p>
          <w:p w14:paraId="0492BFAE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5. Проблема адміністративно-територіальної реформи</w:t>
            </w:r>
          </w:p>
          <w:p w14:paraId="0CD0329B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6. Децентралізація влади і територіальна організація України</w:t>
            </w:r>
          </w:p>
          <w:p w14:paraId="2A322739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7. Правовий статус Автономної Республіки Крим</w:t>
            </w:r>
          </w:p>
          <w:p w14:paraId="6117710C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8. Особливості правового режиму окремих територій (Донецька і Луганська області, прикордонні території)</w:t>
            </w:r>
          </w:p>
          <w:p w14:paraId="5B58D42A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9. Державна регіональна політика України</w:t>
            </w:r>
          </w:p>
          <w:p w14:paraId="79D0444B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10. Проблеми розвитку прикордонних територій</w:t>
            </w:r>
          </w:p>
          <w:p w14:paraId="45D8E6CF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11. Урбанізація та проблеми міського самоврядування</w:t>
            </w:r>
          </w:p>
          <w:p w14:paraId="2D1B6CE4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12. Територіальний устрій та національні меншини</w:t>
            </w:r>
          </w:p>
          <w:p w14:paraId="102D2A91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13. Європейський досвід організації територіального устрою</w:t>
            </w:r>
          </w:p>
          <w:p w14:paraId="2FC6B7F2" w14:textId="77777777" w:rsidR="003914D6" w:rsidRPr="003914D6" w:rsidRDefault="003914D6" w:rsidP="008D2D2F">
            <w:pPr>
              <w:pStyle w:val="1"/>
              <w:tabs>
                <w:tab w:val="left" w:pos="6368"/>
              </w:tabs>
              <w:spacing w:line="240" w:lineRule="auto"/>
              <w:ind w:left="273" w:right="221" w:firstLine="0"/>
              <w:rPr>
                <w:color w:val="000000"/>
                <w:spacing w:val="5"/>
                <w:sz w:val="24"/>
                <w:szCs w:val="24"/>
              </w:rPr>
            </w:pPr>
            <w:r w:rsidRPr="003914D6">
              <w:rPr>
                <w:color w:val="000000"/>
                <w:spacing w:val="5"/>
                <w:sz w:val="24"/>
                <w:szCs w:val="24"/>
              </w:rPr>
              <w:t>Тема 14. Оптимізація адміністративно-територіального поділу</w:t>
            </w:r>
          </w:p>
          <w:p w14:paraId="51F69CE6" w14:textId="758B8C63" w:rsidR="003914D6" w:rsidRPr="003914D6" w:rsidRDefault="003914D6" w:rsidP="008D2D2F">
            <w:pPr>
              <w:pStyle w:val="a4"/>
              <w:tabs>
                <w:tab w:val="left" w:pos="558"/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Тема 15. </w:t>
            </w:r>
            <w:proofErr w:type="spellStart"/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Майбутнє</w:t>
            </w:r>
            <w:proofErr w:type="spellEnd"/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територіального</w:t>
            </w:r>
            <w:proofErr w:type="spellEnd"/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устрою </w:t>
            </w:r>
            <w:proofErr w:type="spellStart"/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України</w:t>
            </w:r>
            <w:proofErr w:type="spellEnd"/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lastRenderedPageBreak/>
              <w:t>виклики</w:t>
            </w:r>
            <w:proofErr w:type="spellEnd"/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91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прогнози</w:t>
            </w:r>
            <w:proofErr w:type="spellEnd"/>
          </w:p>
        </w:tc>
      </w:tr>
      <w:tr w:rsidR="003914D6" w:rsidRPr="008D2D2F" w14:paraId="2EFA6892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6F259642" w14:textId="24E2B83B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Цілі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6610" w:type="dxa"/>
          </w:tcPr>
          <w:p w14:paraId="5371E298" w14:textId="0595AB21" w:rsidR="003914D6" w:rsidRPr="003914D6" w:rsidRDefault="003914D6" w:rsidP="008D2D2F">
            <w:pPr>
              <w:widowControl w:val="0"/>
              <w:tabs>
                <w:tab w:val="left" w:pos="1090"/>
                <w:tab w:val="left" w:pos="6368"/>
              </w:tabs>
              <w:autoSpaceDE w:val="0"/>
              <w:autoSpaceDN w:val="0"/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підготовці фахівців високої кваліфікації, здатних розуміти проблеми територіального устрою та знаходити шляхи їх подолання</w:t>
            </w:r>
          </w:p>
        </w:tc>
      </w:tr>
      <w:tr w:rsidR="003914D6" w:rsidRPr="008D2D2F" w14:paraId="5FB1720A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578A83A0" w14:textId="77777777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6610" w:type="dxa"/>
          </w:tcPr>
          <w:p w14:paraId="59D2B986" w14:textId="77777777" w:rsidR="003914D6" w:rsidRPr="003914D6" w:rsidRDefault="003914D6" w:rsidP="008D2D2F">
            <w:pPr>
              <w:tabs>
                <w:tab w:val="left" w:pos="284"/>
                <w:tab w:val="left" w:pos="567"/>
                <w:tab w:val="left" w:pos="6368"/>
              </w:tabs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 2. Здатність застосувати знання у практичних ситуаціях</w:t>
            </w:r>
          </w:p>
          <w:p w14:paraId="75C0D06A" w14:textId="04242DCA" w:rsidR="003914D6" w:rsidRPr="003914D6" w:rsidRDefault="003914D6" w:rsidP="008D2D2F">
            <w:pPr>
              <w:widowControl w:val="0"/>
              <w:tabs>
                <w:tab w:val="left" w:pos="1090"/>
                <w:tab w:val="left" w:pos="6368"/>
              </w:tabs>
              <w:autoSpaceDE w:val="0"/>
              <w:autoSpaceDN w:val="0"/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 12. Здатність аналізувати правові проблеми, формувати та обґрунтовувати правові позиції</w:t>
            </w:r>
          </w:p>
        </w:tc>
      </w:tr>
      <w:tr w:rsidR="003914D6" w:rsidRPr="008D2D2F" w14:paraId="55D8649F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3570D169" w14:textId="07477E8E" w:rsidR="003914D6" w:rsidRPr="00DB4696" w:rsidRDefault="003914D6" w:rsidP="003914D6">
            <w:pPr>
              <w:pStyle w:val="a9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6610" w:type="dxa"/>
          </w:tcPr>
          <w:p w14:paraId="3968216C" w14:textId="7AFD4544" w:rsidR="003914D6" w:rsidRPr="003914D6" w:rsidRDefault="003914D6" w:rsidP="008D2D2F">
            <w:pPr>
              <w:widowControl w:val="0"/>
              <w:tabs>
                <w:tab w:val="left" w:pos="6368"/>
              </w:tabs>
              <w:autoSpaceDE w:val="0"/>
              <w:autoSpaceDN w:val="0"/>
              <w:spacing w:after="0" w:line="240" w:lineRule="auto"/>
              <w:ind w:left="273" w:right="22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4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 5. Давати короткий висновок щодо окремих фактичних обставин (даних) з достатньою обґрунтованістю</w:t>
            </w:r>
          </w:p>
        </w:tc>
      </w:tr>
      <w:tr w:rsidR="003914D6" w:rsidRPr="00D76C5A" w14:paraId="39E32F2F" w14:textId="77777777" w:rsidTr="00D02BCF">
        <w:trPr>
          <w:trHeight w:val="20"/>
        </w:trPr>
        <w:tc>
          <w:tcPr>
            <w:tcW w:w="3276" w:type="dxa"/>
            <w:shd w:val="clear" w:color="auto" w:fill="D9E2F3" w:themeFill="accent1" w:themeFillTint="33"/>
            <w:vAlign w:val="center"/>
          </w:tcPr>
          <w:p w14:paraId="69990BCA" w14:textId="5CCEC94D" w:rsidR="003914D6" w:rsidRPr="00DB4696" w:rsidRDefault="00D02BCF" w:rsidP="003914D6">
            <w:pPr>
              <w:pStyle w:val="a9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72576" behindDoc="1" locked="0" layoutInCell="1" allowOverlap="1" wp14:anchorId="3D19654B" wp14:editId="15E4726A">
                  <wp:simplePos x="0" y="0"/>
                  <wp:positionH relativeFrom="margin">
                    <wp:posOffset>-432435</wp:posOffset>
                  </wp:positionH>
                  <wp:positionV relativeFrom="paragraph">
                    <wp:posOffset>6350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914D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14:paraId="2F663108" w14:textId="77777777" w:rsidR="003914D6" w:rsidRPr="00DB4696" w:rsidRDefault="003914D6" w:rsidP="003914D6">
            <w:pPr>
              <w:pStyle w:val="a9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6610" w:type="dxa"/>
          </w:tcPr>
          <w:p w14:paraId="5281AD09" w14:textId="61574C52" w:rsidR="003914D6" w:rsidRPr="003914D6" w:rsidRDefault="00985310" w:rsidP="008D2D2F">
            <w:pPr>
              <w:widowControl w:val="0"/>
              <w:tabs>
                <w:tab w:val="left" w:pos="708"/>
                <w:tab w:val="left" w:pos="6368"/>
              </w:tabs>
              <w:autoSpaceDE w:val="0"/>
              <w:autoSpaceDN w:val="0"/>
              <w:spacing w:after="0" w:line="240" w:lineRule="auto"/>
              <w:ind w:left="273" w:right="22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eln</w:t>
              </w:r>
              <w:proofErr w:type="spellEnd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stu</w:t>
              </w:r>
              <w:proofErr w:type="spellEnd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cn</w:t>
              </w:r>
              <w:proofErr w:type="spellEnd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user</w:t>
              </w:r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914D6" w:rsidRPr="003914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=6853</w:t>
              </w:r>
            </w:hyperlink>
            <w:r w:rsidR="003914D6" w:rsidRPr="003914D6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5189FAEA" w14:textId="77777777" w:rsidR="003914D6" w:rsidRPr="003A60B6" w:rsidRDefault="003914D6" w:rsidP="00A83C05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3914D6" w:rsidRPr="003A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1">
    <w:nsid w:val="556E21A3"/>
    <w:multiLevelType w:val="hybridMultilevel"/>
    <w:tmpl w:val="476A1234"/>
    <w:lvl w:ilvl="0" w:tplc="036205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64"/>
    <w:rsid w:val="00083951"/>
    <w:rsid w:val="0025422B"/>
    <w:rsid w:val="00302053"/>
    <w:rsid w:val="003914D6"/>
    <w:rsid w:val="003A60B6"/>
    <w:rsid w:val="005015CF"/>
    <w:rsid w:val="007D30D7"/>
    <w:rsid w:val="007E540F"/>
    <w:rsid w:val="008D2D2F"/>
    <w:rsid w:val="00985310"/>
    <w:rsid w:val="00985A66"/>
    <w:rsid w:val="00A31382"/>
    <w:rsid w:val="00A83C05"/>
    <w:rsid w:val="00AC39AC"/>
    <w:rsid w:val="00B405B3"/>
    <w:rsid w:val="00B87F1A"/>
    <w:rsid w:val="00BE5876"/>
    <w:rsid w:val="00CC7C33"/>
    <w:rsid w:val="00CF1663"/>
    <w:rsid w:val="00D02BCF"/>
    <w:rsid w:val="00D61E0C"/>
    <w:rsid w:val="00E13D63"/>
    <w:rsid w:val="00E524CC"/>
    <w:rsid w:val="00EF5064"/>
    <w:rsid w:val="00E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87F1A"/>
    <w:rPr>
      <w:color w:val="0563C1" w:themeColor="hyperlink"/>
      <w:u w:val="single"/>
    </w:rPr>
  </w:style>
  <w:style w:type="paragraph" w:styleId="a4">
    <w:name w:val="List Paragraph"/>
    <w:aliases w:val="Заголовок 1 список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7E540F"/>
    <w:pPr>
      <w:widowControl w:val="0"/>
      <w:spacing w:after="0" w:line="300" w:lineRule="auto"/>
      <w:ind w:left="40"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character" w:styleId="a7">
    <w:name w:val="FollowedHyperlink"/>
    <w:basedOn w:val="a0"/>
    <w:uiPriority w:val="99"/>
    <w:semiHidden/>
    <w:unhideWhenUsed/>
    <w:rsid w:val="00985A66"/>
    <w:rPr>
      <w:color w:val="954F72" w:themeColor="followedHyperlink"/>
      <w:u w:val="single"/>
    </w:rPr>
  </w:style>
  <w:style w:type="character" w:customStyle="1" w:styleId="a8">
    <w:name w:val="Другое_"/>
    <w:basedOn w:val="a0"/>
    <w:link w:val="a9"/>
    <w:rsid w:val="003914D6"/>
    <w:rPr>
      <w:rFonts w:ascii="Calibri" w:eastAsia="Calibri" w:hAnsi="Calibri" w:cs="Calibri"/>
    </w:rPr>
  </w:style>
  <w:style w:type="paragraph" w:customStyle="1" w:styleId="a9">
    <w:name w:val="Другое"/>
    <w:basedOn w:val="a"/>
    <w:link w:val="a8"/>
    <w:rsid w:val="003914D6"/>
    <w:pPr>
      <w:widowControl w:val="0"/>
      <w:spacing w:line="276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87F1A"/>
    <w:rPr>
      <w:color w:val="0563C1" w:themeColor="hyperlink"/>
      <w:u w:val="single"/>
    </w:rPr>
  </w:style>
  <w:style w:type="paragraph" w:styleId="a4">
    <w:name w:val="List Paragraph"/>
    <w:aliases w:val="Заголовок 1 список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7E540F"/>
    <w:pPr>
      <w:widowControl w:val="0"/>
      <w:spacing w:after="0" w:line="300" w:lineRule="auto"/>
      <w:ind w:left="40"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character" w:styleId="a7">
    <w:name w:val="FollowedHyperlink"/>
    <w:basedOn w:val="a0"/>
    <w:uiPriority w:val="99"/>
    <w:semiHidden/>
    <w:unhideWhenUsed/>
    <w:rsid w:val="00985A66"/>
    <w:rPr>
      <w:color w:val="954F72" w:themeColor="followedHyperlink"/>
      <w:u w:val="single"/>
    </w:rPr>
  </w:style>
  <w:style w:type="character" w:customStyle="1" w:styleId="a8">
    <w:name w:val="Другое_"/>
    <w:basedOn w:val="a0"/>
    <w:link w:val="a9"/>
    <w:rsid w:val="003914D6"/>
    <w:rPr>
      <w:rFonts w:ascii="Calibri" w:eastAsia="Calibri" w:hAnsi="Calibri" w:cs="Calibri"/>
    </w:rPr>
  </w:style>
  <w:style w:type="paragraph" w:customStyle="1" w:styleId="a9">
    <w:name w:val="Другое"/>
    <w:basedOn w:val="a"/>
    <w:link w:val="a8"/>
    <w:rsid w:val="003914D6"/>
    <w:pPr>
      <w:widowControl w:val="0"/>
      <w:spacing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e.kozinets@stu.cn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ln.stu.cn.ua/user/index.php?id=685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D815-3D8E-47BA-B299-BD46C52A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elena_8067@ukr.net</dc:creator>
  <cp:keywords/>
  <dc:description/>
  <cp:lastModifiedBy>User402</cp:lastModifiedBy>
  <cp:revision>21</cp:revision>
  <dcterms:created xsi:type="dcterms:W3CDTF">2024-12-27T11:20:00Z</dcterms:created>
  <dcterms:modified xsi:type="dcterms:W3CDTF">2026-01-21T09:30:00Z</dcterms:modified>
</cp:coreProperties>
</file>